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color w:val="ba0c2f"/>
          <w:sz w:val="36"/>
          <w:szCs w:val="36"/>
        </w:rPr>
      </w:pPr>
      <w:r w:rsidDel="00000000" w:rsidR="00000000" w:rsidRPr="00000000">
        <w:rPr>
          <w:b w:val="1"/>
          <w:color w:val="ba0c2f"/>
          <w:sz w:val="36"/>
          <w:szCs w:val="36"/>
          <w:rtl w:val="0"/>
        </w:rPr>
        <w:t xml:space="preserve">M4-H5-Youth Engagement Context Analysis Template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color w:val="ba0c2f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3961.9122609673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5565"/>
        <w:gridCol w:w="5981.91226096738"/>
        <w:tblGridChange w:id="0">
          <w:tblGrid>
            <w:gridCol w:w="2415"/>
            <w:gridCol w:w="5565"/>
            <w:gridCol w:w="5981.91226096738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Context analysis</w:t>
            </w:r>
          </w:p>
        </w:tc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Barrier</w:t>
            </w:r>
          </w:p>
        </w:tc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Solution</w:t>
            </w:r>
          </w:p>
        </w:tc>
      </w:tr>
      <w:tr>
        <w:trPr>
          <w:trHeight w:val="2460" w:hRule="atLeast"/>
        </w:trP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Young Person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right="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right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right="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right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right="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right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720" w:right="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</w:tc>
      </w:tr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</w:tc>
      </w:tr>
      <w:tr>
        <w:tc>
          <w:tcPr>
            <w:shd w:fill="b7b7b7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Development body or initiative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_____________________________________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1906" w:w="16838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pBdr/>
      <w:spacing w:line="276" w:lineRule="auto"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-114297</wp:posOffset>
          </wp:positionH>
          <wp:positionV relativeFrom="paragraph">
            <wp:posOffset>9525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1" name="image2.jpg"/>
          <a:graphic>
            <a:graphicData uri="http://schemas.openxmlformats.org/drawingml/2006/picture">
              <pic:pic>
                <pic:nvPicPr>
                  <pic:cNvPr descr="usaid-logo.jpe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6875325</wp:posOffset>
          </wp:positionH>
          <wp:positionV relativeFrom="paragraph">
            <wp:posOffset>9525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3" name="image6.png"/>
          <a:graphic>
            <a:graphicData uri="http://schemas.openxmlformats.org/drawingml/2006/picture">
              <pic:pic>
                <pic:nvPicPr>
                  <pic:cNvPr descr="YouthPower_USAID.png" id="0" name="image6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3599588</wp:posOffset>
          </wp:positionH>
          <wp:positionV relativeFrom="paragraph">
            <wp:posOffset>9525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2" name="image5.jpg"/>
          <a:graphic>
            <a:graphicData uri="http://schemas.openxmlformats.org/drawingml/2006/picture">
              <pic:pic>
                <pic:nvPicPr>
                  <pic:cNvPr descr="PEPFAR.jpg" id="0" name="image5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widowControl w:val="0"/>
      <w:pBdr/>
      <w:spacing w:line="276" w:lineRule="auto"/>
      <w:contextualSpacing w:val="0"/>
      <w:rPr>
        <w:color w:val="cc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pBdr/>
      <w:spacing w:line="276" w:lineRule="auto"/>
      <w:contextualSpacing w:val="0"/>
      <w:rPr>
        <w:color w:val="cc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pBdr/>
      <w:spacing w:line="276" w:lineRule="auto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6.png"/><Relationship Id="rId3" Type="http://schemas.openxmlformats.org/officeDocument/2006/relationships/image" Target="media/image5.jpg"/></Relationships>
</file>