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center"/>
        <w:rPr>
          <w:rFonts w:ascii="Arial" w:cs="Arial" w:eastAsia="Arial" w:hAnsi="Arial"/>
          <w:b w:val="1"/>
          <w:i w:val="0"/>
          <w:smallCaps w:val="0"/>
          <w:strike w:val="0"/>
          <w:color w:val="ffffff"/>
          <w:sz w:val="28"/>
          <w:szCs w:val="28"/>
          <w:highlight w:val="black"/>
          <w:u w:val="none"/>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818514</wp:posOffset>
            </wp:positionH>
            <wp:positionV relativeFrom="paragraph">
              <wp:posOffset>47625</wp:posOffset>
            </wp:positionV>
            <wp:extent cx="1732915" cy="675640"/>
            <wp:effectExtent b="0" l="0" r="0" t="0"/>
            <wp:wrapSquare wrapText="bothSides" distB="0" distT="0" distL="114300" distR="114300"/>
            <wp:docPr id="2" name="image5.png"/>
            <a:graphic>
              <a:graphicData uri="http://schemas.openxmlformats.org/drawingml/2006/picture">
                <pic:pic>
                  <pic:nvPicPr>
                    <pic:cNvPr id="0" name="image5.png"/>
                    <pic:cNvPicPr preferRelativeResize="0"/>
                  </pic:nvPicPr>
                  <pic:blipFill>
                    <a:blip r:embed="rId5"/>
                    <a:srcRect b="0" l="0" r="0" t="0"/>
                    <a:stretch>
                      <a:fillRect/>
                    </a:stretch>
                  </pic:blipFill>
                  <pic:spPr>
                    <a:xfrm>
                      <a:off x="0" y="0"/>
                      <a:ext cx="1732915" cy="6756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margin">
              <wp:posOffset>3195955</wp:posOffset>
            </wp:positionH>
            <wp:positionV relativeFrom="paragraph">
              <wp:posOffset>47625</wp:posOffset>
            </wp:positionV>
            <wp:extent cx="1993900" cy="720090"/>
            <wp:effectExtent b="0" l="0" r="0" t="0"/>
            <wp:wrapSquare wrapText="bothSides" distB="0" distT="0" distL="114300" distR="114300"/>
            <wp:docPr id="3" name="image6.jpg"/>
            <a:graphic>
              <a:graphicData uri="http://schemas.openxmlformats.org/drawingml/2006/picture">
                <pic:pic>
                  <pic:nvPicPr>
                    <pic:cNvPr id="0" name="image6.jpg"/>
                    <pic:cNvPicPr preferRelativeResize="0"/>
                  </pic:nvPicPr>
                  <pic:blipFill>
                    <a:blip r:embed="rId6"/>
                    <a:srcRect b="0" l="0" r="0" t="0"/>
                    <a:stretch>
                      <a:fillRect/>
                    </a:stretch>
                  </pic:blipFill>
                  <pic:spPr>
                    <a:xfrm>
                      <a:off x="0" y="0"/>
                      <a:ext cx="1993900" cy="7200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margin">
              <wp:posOffset>6050915</wp:posOffset>
            </wp:positionH>
            <wp:positionV relativeFrom="paragraph">
              <wp:posOffset>150495</wp:posOffset>
            </wp:positionV>
            <wp:extent cx="1987550" cy="516255"/>
            <wp:effectExtent b="0" l="0" r="0" t="0"/>
            <wp:wrapSquare wrapText="bothSides" distB="0" distT="0" distL="114300" distR="114300"/>
            <wp:docPr id="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987550" cy="516255"/>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center"/>
        <w:rPr>
          <w:rFonts w:ascii="Arial" w:cs="Arial" w:eastAsia="Arial" w:hAnsi="Arial"/>
          <w:b w:val="1"/>
          <w:i w:val="0"/>
          <w:smallCaps w:val="0"/>
          <w:strike w:val="0"/>
          <w:color w:val="ffffff"/>
          <w:sz w:val="28"/>
          <w:szCs w:val="28"/>
          <w:highlight w:val="black"/>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center"/>
        <w:rPr>
          <w:rFonts w:ascii="Arial" w:cs="Arial" w:eastAsia="Arial" w:hAnsi="Arial"/>
          <w:b w:val="1"/>
          <w:i w:val="0"/>
          <w:smallCaps w:val="0"/>
          <w:strike w:val="0"/>
          <w:color w:val="ffffff"/>
          <w:sz w:val="28"/>
          <w:szCs w:val="28"/>
          <w:highlight w:val="black"/>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center"/>
        <w:rPr>
          <w:rFonts w:ascii="Arial" w:cs="Arial" w:eastAsia="Arial" w:hAnsi="Arial"/>
          <w:b w:val="1"/>
          <w:i w:val="0"/>
          <w:smallCaps w:val="0"/>
          <w:strike w:val="0"/>
          <w:color w:val="ffffff"/>
          <w:sz w:val="28"/>
          <w:szCs w:val="28"/>
          <w:highlight w:val="black"/>
          <w:u w:val="none"/>
          <w:vertAlign w:val="baseline"/>
        </w:rPr>
      </w:pPr>
      <w:r w:rsidDel="00000000" w:rsidR="00000000" w:rsidRPr="00000000">
        <w:rPr>
          <w:rFonts w:ascii="Arial" w:cs="Arial" w:eastAsia="Arial" w:hAnsi="Arial"/>
          <w:b w:val="1"/>
          <w:i w:val="0"/>
          <w:smallCaps w:val="0"/>
          <w:strike w:val="0"/>
          <w:color w:val="ffffff"/>
          <w:sz w:val="28"/>
          <w:szCs w:val="28"/>
          <w:highlight w:val="black"/>
          <w:u w:val="none"/>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center"/>
        <w:rPr>
          <w:rFonts w:ascii="Arial" w:cs="Arial" w:eastAsia="Arial" w:hAnsi="Arial"/>
          <w:b w:val="1"/>
          <w:i w:val="0"/>
          <w:smallCaps w:val="0"/>
          <w:strike w:val="0"/>
          <w:color w:val="ffffff"/>
          <w:sz w:val="28"/>
          <w:szCs w:val="28"/>
          <w:highlight w:val="black"/>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center"/>
        <w:rPr>
          <w:rFonts w:ascii="Arial" w:cs="Arial" w:eastAsia="Arial" w:hAnsi="Arial"/>
          <w:b w:val="1"/>
          <w:i w:val="0"/>
          <w:smallCaps w:val="0"/>
          <w:strike w:val="0"/>
          <w:color w:val="ffffff"/>
          <w:sz w:val="22"/>
          <w:szCs w:val="22"/>
          <w:u w:val="none"/>
          <w:vertAlign w:val="baseline"/>
        </w:rPr>
      </w:pPr>
      <w:r w:rsidDel="00000000" w:rsidR="00000000" w:rsidRPr="00000000">
        <w:rPr>
          <w:rFonts w:ascii="Arial" w:cs="Arial" w:eastAsia="Arial" w:hAnsi="Arial"/>
          <w:b w:val="1"/>
          <w:i w:val="0"/>
          <w:smallCaps w:val="0"/>
          <w:strike w:val="0"/>
          <w:color w:val="ffffff"/>
          <w:sz w:val="28"/>
          <w:szCs w:val="28"/>
          <w:highlight w:val="black"/>
          <w:u w:val="none"/>
          <w:vertAlign w:val="baseline"/>
          <w:rtl w:val="0"/>
        </w:rPr>
        <w:t xml:space="preserve">MODULE ONE: WHO ARE YOUNG PEOPLE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3041"/>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ba0c2f"/>
          <w:sz w:val="20"/>
          <w:szCs w:val="20"/>
          <w:u w:val="none"/>
          <w:vertAlign w:val="baseline"/>
        </w:rPr>
      </w:pPr>
      <w:r w:rsidDel="00000000" w:rsidR="00000000" w:rsidRPr="00000000">
        <w:rPr>
          <w:rFonts w:ascii="Arial" w:cs="Arial" w:eastAsia="Arial" w:hAnsi="Arial"/>
          <w:b w:val="1"/>
          <w:i w:val="0"/>
          <w:smallCaps w:val="0"/>
          <w:strike w:val="0"/>
          <w:color w:val="ba0c2f"/>
          <w:sz w:val="20"/>
          <w:szCs w:val="20"/>
          <w:u w:val="none"/>
          <w:vertAlign w:val="baseline"/>
          <w:rtl w:val="0"/>
        </w:rPr>
        <w:t xml:space="preserve">Recommended time for completing the module as a group: 1 hr 35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ba0c2f"/>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u w:val="none"/>
          <w:vertAlign w:val="baseline"/>
        </w:rPr>
      </w:pPr>
      <w:r w:rsidDel="00000000" w:rsidR="00000000" w:rsidRPr="00000000">
        <w:rPr>
          <w:rFonts w:ascii="Arial" w:cs="Arial" w:eastAsia="Arial" w:hAnsi="Arial"/>
          <w:b w:val="0"/>
          <w:i w:val="0"/>
          <w:smallCaps w:val="0"/>
          <w:strike w:val="0"/>
          <w:color w:val="002f6c"/>
          <w:sz w:val="20"/>
          <w:szCs w:val="20"/>
          <w:u w:val="none"/>
          <w:vertAlign w:val="baseline"/>
          <w:rtl w:val="0"/>
        </w:rPr>
        <w:t xml:space="preserve">This facilitation plan is designed to support you to go through the training materials individually, or to facilitate a training session of your own. Facilitator actions are highlighted in </w:t>
      </w:r>
      <w:r w:rsidDel="00000000" w:rsidR="00000000" w:rsidRPr="00000000">
        <w:rPr>
          <w:rFonts w:ascii="Arial" w:cs="Arial" w:eastAsia="Arial" w:hAnsi="Arial"/>
          <w:b w:val="1"/>
          <w:i w:val="0"/>
          <w:smallCaps w:val="0"/>
          <w:strike w:val="0"/>
          <w:color w:val="002f6c"/>
          <w:sz w:val="20"/>
          <w:szCs w:val="20"/>
          <w:u w:val="none"/>
          <w:vertAlign w:val="baseline"/>
          <w:rtl w:val="0"/>
        </w:rPr>
        <w:t xml:space="preserve">bold</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 and recommended timings for activities are suggested. Questions or activities more appropriate for </w:t>
      </w:r>
      <w:r w:rsidDel="00000000" w:rsidR="00000000" w:rsidRPr="00000000">
        <w:rPr>
          <w:rFonts w:ascii="Arial" w:cs="Arial" w:eastAsia="Arial" w:hAnsi="Arial"/>
          <w:b w:val="1"/>
          <w:i w:val="0"/>
          <w:smallCaps w:val="0"/>
          <w:strike w:val="0"/>
          <w:color w:val="ff9900"/>
          <w:sz w:val="20"/>
          <w:szCs w:val="20"/>
          <w:u w:val="single"/>
          <w:vertAlign w:val="baseline"/>
          <w:rtl w:val="0"/>
        </w:rPr>
        <w:t xml:space="preserve">donors are highlighted in orang</w:t>
      </w:r>
      <w:r w:rsidDel="00000000" w:rsidR="00000000" w:rsidRPr="00000000">
        <w:rPr>
          <w:rFonts w:ascii="Arial" w:cs="Arial" w:eastAsia="Arial" w:hAnsi="Arial"/>
          <w:b w:val="0"/>
          <w:i w:val="0"/>
          <w:smallCaps w:val="0"/>
          <w:strike w:val="0"/>
          <w:color w:val="ff9900"/>
          <w:sz w:val="20"/>
          <w:szCs w:val="20"/>
          <w:u w:val="single"/>
          <w:vertAlign w:val="baseline"/>
          <w:rtl w:val="0"/>
        </w:rPr>
        <w:t xml:space="preserve">e</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 and those more appropriate for </w:t>
      </w:r>
      <w:r w:rsidDel="00000000" w:rsidR="00000000" w:rsidRPr="00000000">
        <w:rPr>
          <w:rFonts w:ascii="Arial" w:cs="Arial" w:eastAsia="Arial" w:hAnsi="Arial"/>
          <w:b w:val="1"/>
          <w:i w:val="0"/>
          <w:smallCaps w:val="0"/>
          <w:strike w:val="0"/>
          <w:color w:val="0000ff"/>
          <w:sz w:val="20"/>
          <w:szCs w:val="20"/>
          <w:u w:val="single"/>
          <w:vertAlign w:val="baseline"/>
          <w:rtl w:val="0"/>
        </w:rPr>
        <w:t xml:space="preserve">implementing partners are highlighted in blue.</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ba0c2f"/>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1"/>
          <w:i w:val="0"/>
          <w:smallCaps w:val="0"/>
          <w:strike w:val="0"/>
          <w:color w:val="002f6c"/>
          <w:sz w:val="20"/>
          <w:szCs w:val="20"/>
          <w:u w:val="none"/>
          <w:vertAlign w:val="baseline"/>
          <w:rtl w:val="0"/>
        </w:rPr>
        <w:t xml:space="preserve">Overview of the module: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 demographic of 1.8 billion people with one common characteristic - they are all aged 10 and 24 - is highly diverse in all other characteristics. In order to empower this generation and unleash the power of young leaders as agents of change, not only is understanding their different characteristics crucial, but also understanding their highly diverse lived realities.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We</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 must improve our understanding</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of the different groups and their characteristics, as well as their highly diverse lived realities. For instance within the larger population of youth: who are the young women and how is their lived reality different to that of young men? Too often, programs that target youth primarily  reach young men. The ability of girls and young women to participate in initiatives is often constrained by gender norms, such as domestic and care burdens in the household, discriminatory social norms regarding girls’ mobility, and negative views about the appropriateness of their involvement in political issues or legal frameworks.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Fonts w:ascii="Arial" w:cs="Arial" w:eastAsia="Arial" w:hAnsi="Arial"/>
          <w:b w:val="1"/>
          <w:i w:val="0"/>
          <w:smallCaps w:val="0"/>
          <w:strike w:val="0"/>
          <w:color w:val="002f6c"/>
          <w:sz w:val="20"/>
          <w:szCs w:val="20"/>
          <w:u w:val="none"/>
          <w:vertAlign w:val="baseline"/>
          <w:rtl w:val="0"/>
        </w:rPr>
        <w:t xml:space="preserve">Overall aim: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This module aims to support participants to distinguish between the various groups of young people, with a focus on young women and adolescent girls, and explore different approaches to engaging them.</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Fonts w:ascii="Arial" w:cs="Arial" w:eastAsia="Arial" w:hAnsi="Arial"/>
          <w:b w:val="1"/>
          <w:i w:val="0"/>
          <w:smallCaps w:val="0"/>
          <w:strike w:val="0"/>
          <w:color w:val="002f6c"/>
          <w:sz w:val="20"/>
          <w:szCs w:val="20"/>
          <w:u w:val="none"/>
          <w:vertAlign w:val="baseline"/>
          <w:rtl w:val="0"/>
        </w:rPr>
        <w:t xml:space="preserve">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By the end of this module, participants should be able to:</w:t>
      </w:r>
      <w:r w:rsidDel="00000000" w:rsidR="00000000" w:rsidRPr="00000000">
        <w:rPr>
          <w:rtl w:val="0"/>
        </w:rPr>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Distinguish between different young people, adolescent girls and young women and explain how they vary in terms of needs and assets.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Describe how they will implement tailored engagement strategies for different groups that ensures diversity and inclusiveness in programs and operations.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Propose meaningful roles and tailored capacity building to ensure the engagement of a diverse body of young people as part of development processes.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Fonts w:ascii="Arial" w:cs="Arial" w:eastAsia="Arial" w:hAnsi="Arial"/>
          <w:b w:val="1"/>
          <w:i w:val="0"/>
          <w:smallCaps w:val="0"/>
          <w:strike w:val="0"/>
          <w:color w:val="002f6c"/>
          <w:sz w:val="20"/>
          <w:szCs w:val="20"/>
          <w:u w:val="none"/>
          <w:vertAlign w:val="baseline"/>
          <w:rtl w:val="0"/>
        </w:rPr>
        <w:t xml:space="preserve">How this will be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By providing participants with an overview of how to understand the diversity of young people in their country.</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By teaching what specific obstacles there are for young women and adolescent girls in participating in and leading development (to be expanded in Module Four).</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By reviewing reasons why young people engage in development and understand what their motivations can mean for development impact and youth engagement strategies.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By exploring how both </w:t>
      </w:r>
      <w:r w:rsidDel="00000000" w:rsidR="00000000" w:rsidRPr="00000000">
        <w:rPr>
          <w:rFonts w:ascii="Arial" w:cs="Arial" w:eastAsia="Arial" w:hAnsi="Arial"/>
          <w:b w:val="1"/>
          <w:i w:val="0"/>
          <w:smallCaps w:val="0"/>
          <w:strike w:val="0"/>
          <w:color w:val="ff9900"/>
          <w:sz w:val="20"/>
          <w:szCs w:val="20"/>
          <w:highlight w:val="white"/>
          <w:u w:val="single"/>
          <w:vertAlign w:val="baseline"/>
          <w:rtl w:val="0"/>
        </w:rPr>
        <w:t xml:space="preserve">donors</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and </w:t>
      </w:r>
      <w:r w:rsidDel="00000000" w:rsidR="00000000" w:rsidRPr="00000000">
        <w:rPr>
          <w:rFonts w:ascii="Arial" w:cs="Arial" w:eastAsia="Arial" w:hAnsi="Arial"/>
          <w:b w:val="1"/>
          <w:i w:val="0"/>
          <w:smallCaps w:val="0"/>
          <w:strike w:val="0"/>
          <w:color w:val="0000ff"/>
          <w:sz w:val="20"/>
          <w:szCs w:val="20"/>
          <w:highlight w:val="white"/>
          <w:u w:val="single"/>
          <w:vertAlign w:val="baseline"/>
          <w:rtl w:val="0"/>
        </w:rPr>
        <w:t xml:space="preserve">implementing partners</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can engage a diverse group of young people.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1"/>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Module 1: Slides</w:t>
      </w:r>
      <w:r w:rsidDel="00000000" w:rsidR="00000000" w:rsidRPr="00000000">
        <w:rPr>
          <w:rtl w:val="0"/>
        </w:rPr>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Activity handouts: </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40" w:lineRule="auto"/>
        <w:ind w:left="720" w:right="0" w:firstLine="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M1-H1-Characteristic prompt sheets </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40" w:lineRule="auto"/>
        <w:ind w:left="720" w:right="0" w:firstLine="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M1-CS1-Mabinti (Girls Let’s be Leaders Program)</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40" w:lineRule="auto"/>
        <w:ind w:left="720" w:right="0" w:firstLine="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M1-H2-Youth Design Workshop</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1"/>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Flipchart paper</w:t>
      </w:r>
      <w:r w:rsidDel="00000000" w:rsidR="00000000" w:rsidRPr="00000000">
        <w:rPr>
          <w:rtl w:val="0"/>
        </w:rPr>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1"/>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Pens</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 </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Post-it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tbl>
      <w:tblPr>
        <w:tblStyle w:val="Table1"/>
        <w:bidiVisual w:val="0"/>
        <w:tblW w:w="12975.0" w:type="dxa"/>
        <w:jc w:val="left"/>
        <w:tblInd w:w="-2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85"/>
        <w:gridCol w:w="2070"/>
        <w:gridCol w:w="1620"/>
        <w:tblGridChange w:id="0">
          <w:tblGrid>
            <w:gridCol w:w="9285"/>
            <w:gridCol w:w="2070"/>
            <w:gridCol w:w="1620"/>
          </w:tblGrid>
        </w:tblGridChange>
      </w:tblGrid>
      <w:tr>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ba0c2f"/>
                <w:sz w:val="22"/>
                <w:szCs w:val="22"/>
                <w:u w:val="none"/>
                <w:vertAlign w:val="baseline"/>
              </w:rPr>
            </w:pPr>
            <w:r w:rsidDel="00000000" w:rsidR="00000000" w:rsidRPr="00000000">
              <w:rPr>
                <w:rFonts w:ascii="Arial" w:cs="Arial" w:eastAsia="Arial" w:hAnsi="Arial"/>
                <w:b w:val="1"/>
                <w:i w:val="0"/>
                <w:smallCaps w:val="0"/>
                <w:strike w:val="0"/>
                <w:color w:val="ba0c2f"/>
                <w:sz w:val="20"/>
                <w:szCs w:val="20"/>
                <w:u w:val="none"/>
                <w:vertAlign w:val="baseline"/>
                <w:rtl w:val="0"/>
              </w:rPr>
              <w:t xml:space="preserve">Activity</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ba0c2f"/>
                <w:sz w:val="22"/>
                <w:szCs w:val="22"/>
                <w:u w:val="none"/>
                <w:vertAlign w:val="baseline"/>
              </w:rPr>
            </w:pPr>
            <w:r w:rsidDel="00000000" w:rsidR="00000000" w:rsidRPr="00000000">
              <w:rPr>
                <w:rFonts w:ascii="Arial" w:cs="Arial" w:eastAsia="Arial" w:hAnsi="Arial"/>
                <w:b w:val="1"/>
                <w:i w:val="0"/>
                <w:smallCaps w:val="0"/>
                <w:strike w:val="0"/>
                <w:color w:val="ba0c2f"/>
                <w:sz w:val="20"/>
                <w:szCs w:val="20"/>
                <w:u w:val="none"/>
                <w:vertAlign w:val="baseline"/>
                <w:rtl w:val="0"/>
              </w:rPr>
              <w:t xml:space="preserve">Resources Required</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ba0c2f"/>
                <w:sz w:val="22"/>
                <w:szCs w:val="22"/>
                <w:u w:val="none"/>
                <w:vertAlign w:val="baseline"/>
              </w:rPr>
            </w:pPr>
            <w:r w:rsidDel="00000000" w:rsidR="00000000" w:rsidRPr="00000000">
              <w:rPr>
                <w:rFonts w:ascii="Arial" w:cs="Arial" w:eastAsia="Arial" w:hAnsi="Arial"/>
                <w:b w:val="1"/>
                <w:i w:val="0"/>
                <w:smallCaps w:val="0"/>
                <w:strike w:val="0"/>
                <w:color w:val="ba0c2f"/>
                <w:sz w:val="20"/>
                <w:szCs w:val="20"/>
                <w:u w:val="none"/>
                <w:vertAlign w:val="baseline"/>
                <w:rtl w:val="0"/>
              </w:rPr>
              <w:t xml:space="preserve">Timing</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ba0c2f"/>
                <w:sz w:val="22"/>
                <w:szCs w:val="22"/>
                <w:u w:val="single"/>
                <w:vertAlign w:val="baseline"/>
              </w:rPr>
            </w:pPr>
            <w:r w:rsidDel="00000000" w:rsidR="00000000" w:rsidRPr="00000000">
              <w:rPr>
                <w:rFonts w:ascii="Arial" w:cs="Arial" w:eastAsia="Arial" w:hAnsi="Arial"/>
                <w:b w:val="1"/>
                <w:i w:val="0"/>
                <w:smallCaps w:val="0"/>
                <w:strike w:val="0"/>
                <w:color w:val="ba0c2f"/>
                <w:sz w:val="20"/>
                <w:szCs w:val="20"/>
                <w:highlight w:val="white"/>
                <w:u w:val="single"/>
                <w:vertAlign w:val="baseline"/>
                <w:rtl w:val="0"/>
              </w:rPr>
              <w:t xml:space="preserve">Introductions of facilitators and participants  (5 mins).</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0" w:before="0" w:line="240" w:lineRule="auto"/>
              <w:ind w:left="72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Immersive activity:</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pacing w:after="0" w:before="0" w:line="240" w:lineRule="auto"/>
              <w:ind w:left="1109" w:right="0" w:firstLine="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As participants enter, the first three are designated leaders/decision makers and only they can speak for the others (highlighting the frustrations of someone speaking on your behalf).</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pacing w:after="0" w:before="0" w:line="240" w:lineRule="auto"/>
              <w:ind w:left="1109" w:right="0" w:firstLine="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When you start to do introductions, these three people will be asked to tell the group what each person’s favorite hobby or movie is. </w:t>
            </w:r>
          </w:p>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pacing w:after="0" w:before="0" w:line="240" w:lineRule="auto"/>
              <w:ind w:left="1109" w:right="0" w:firstLine="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Facilitator to point out connections to people speaking for young people - incorrect assumptions and frustration on the part of youth.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br w:type="textWrapp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ba0c2f"/>
                <w:sz w:val="20"/>
                <w:szCs w:val="20"/>
                <w:highlight w:val="white"/>
                <w:u w:val="single"/>
                <w:vertAlign w:val="baseline"/>
              </w:rPr>
            </w:pPr>
            <w:r w:rsidDel="00000000" w:rsidR="00000000" w:rsidRPr="00000000">
              <w:rPr>
                <w:rFonts w:ascii="Arial" w:cs="Arial" w:eastAsia="Arial" w:hAnsi="Arial"/>
                <w:b w:val="1"/>
                <w:i w:val="0"/>
                <w:smallCaps w:val="0"/>
                <w:strike w:val="0"/>
                <w:color w:val="ba0c2f"/>
                <w:sz w:val="20"/>
                <w:szCs w:val="20"/>
                <w:highlight w:val="white"/>
                <w:u w:val="single"/>
                <w:vertAlign w:val="baseline"/>
                <w:rtl w:val="0"/>
              </w:rPr>
              <w:t xml:space="preserve">Introduction to the module and its objectives (5 mins)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40" w:lineRule="auto"/>
              <w:ind w:left="720" w:right="0" w:hanging="360"/>
              <w:jc w:val="left"/>
              <w:rPr>
                <w:b w:val="1"/>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Read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through module objectives using slide 2</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40" w:lineRule="auto"/>
              <w:ind w:left="72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Either allow time for the participants to read through the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Read and Reflect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section on slide 3, or read it out loud.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Module 1: Slide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ba0c2f"/>
                <w:sz w:val="22"/>
                <w:szCs w:val="22"/>
                <w:highlight w:val="white"/>
                <w:u w:val="single"/>
                <w:vertAlign w:val="baseline"/>
              </w:rPr>
            </w:pPr>
            <w:r w:rsidDel="00000000" w:rsidR="00000000" w:rsidRPr="00000000">
              <w:rPr>
                <w:rFonts w:ascii="Arial" w:cs="Arial" w:eastAsia="Arial" w:hAnsi="Arial"/>
                <w:b w:val="1"/>
                <w:i w:val="0"/>
                <w:smallCaps w:val="0"/>
                <w:strike w:val="0"/>
                <w:color w:val="ba0c2f"/>
                <w:sz w:val="20"/>
                <w:szCs w:val="20"/>
                <w:highlight w:val="white"/>
                <w:u w:val="single"/>
                <w:vertAlign w:val="baseline"/>
                <w:rtl w:val="0"/>
              </w:rPr>
              <w:t xml:space="preserve">1. Understanding what unifies youth </w:t>
            </w:r>
            <w:r w:rsidDel="00000000" w:rsidR="00000000" w:rsidRPr="00000000">
              <w:rPr>
                <w:rtl w:val="0"/>
              </w:rPr>
            </w:r>
          </w:p>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pacing w:after="0" w:before="0" w:line="240" w:lineRule="auto"/>
              <w:ind w:left="720" w:right="0" w:hanging="360"/>
              <w:jc w:val="left"/>
              <w:rPr>
                <w:rFonts w:ascii="Arial" w:cs="Arial" w:eastAsia="Arial" w:hAnsi="Arial"/>
                <w:b w:val="1"/>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Activity: Who is a youth? (10 mins)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0" w:before="0" w:line="240" w:lineRule="auto"/>
              <w:ind w:left="720" w:right="0" w:firstLine="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Facilitator to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 group ‘who is youth’?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them to think of their own definition in one or two sentences.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0" w:before="0" w:line="240" w:lineRule="auto"/>
              <w:ind w:left="720" w:right="0" w:firstLine="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Facilitator to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a few people to share their definition. Summarise to the group the key points and themes</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vertAlign w:val="baseline"/>
              </w:rPr>
            </w:pPr>
            <w:r w:rsidDel="00000000" w:rsidR="00000000" w:rsidRPr="00000000">
              <w:rPr>
                <w:rFonts w:ascii="Arial" w:cs="Arial" w:eastAsia="Arial" w:hAnsi="Arial"/>
                <w:b w:val="1"/>
                <w:i w:val="0"/>
                <w:smallCaps w:val="0"/>
                <w:strike w:val="0"/>
                <w:color w:val="002f6c"/>
                <w:sz w:val="20"/>
                <w:szCs w:val="20"/>
                <w:u w:val="none"/>
                <w:vertAlign w:val="baseline"/>
                <w:rtl w:val="0"/>
              </w:rPr>
              <w:t xml:space="preserve">Bring up slide 4.</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 Facilitator to</w:t>
            </w:r>
            <w:r w:rsidDel="00000000" w:rsidR="00000000" w:rsidRPr="00000000">
              <w:rPr>
                <w:rFonts w:ascii="Arial" w:cs="Arial" w:eastAsia="Arial" w:hAnsi="Arial"/>
                <w:b w:val="1"/>
                <w:i w:val="0"/>
                <w:smallCaps w:val="0"/>
                <w:strike w:val="0"/>
                <w:color w:val="002f6c"/>
                <w:sz w:val="20"/>
                <w:szCs w:val="20"/>
                <w:u w:val="none"/>
                <w:vertAlign w:val="baseline"/>
                <w:rtl w:val="0"/>
              </w:rPr>
              <w:t xml:space="preserve"> present </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an example youth policy using USAID’s definition in “Youth in Development: Realizing the Demographic Opportunity”. Facilitator to </w:t>
            </w:r>
            <w:r w:rsidDel="00000000" w:rsidR="00000000" w:rsidRPr="00000000">
              <w:rPr>
                <w:rFonts w:ascii="Arial" w:cs="Arial" w:eastAsia="Arial" w:hAnsi="Arial"/>
                <w:b w:val="1"/>
                <w:i w:val="0"/>
                <w:smallCaps w:val="0"/>
                <w:strike w:val="0"/>
                <w:color w:val="002f6c"/>
                <w:sz w:val="20"/>
                <w:szCs w:val="20"/>
                <w:u w:val="none"/>
                <w:vertAlign w:val="baseline"/>
                <w:rtl w:val="0"/>
              </w:rPr>
              <w:t xml:space="preserve">ask </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participants if their organization has a youth policy or definition? Do they use another organization’s definition? </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Bring up slide 5</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Facilitator to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present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 DREAMS Youth Ambassadors definition of youth.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that as part of the design process for this training, Restless Development worked with six Youth Ambassadors from the </w:t>
            </w:r>
            <w:hyperlink r:id="rId8">
              <w:r w:rsidDel="00000000" w:rsidR="00000000" w:rsidRPr="00000000">
                <w:rPr>
                  <w:rFonts w:ascii="Arial" w:cs="Arial" w:eastAsia="Arial" w:hAnsi="Arial"/>
                  <w:b w:val="0"/>
                  <w:i w:val="0"/>
                  <w:smallCaps w:val="0"/>
                  <w:strike w:val="0"/>
                  <w:color w:val="1155cc"/>
                  <w:sz w:val="20"/>
                  <w:szCs w:val="20"/>
                  <w:highlight w:val="white"/>
                  <w:u w:val="single"/>
                  <w:vertAlign w:val="baseline"/>
                  <w:rtl w:val="0"/>
                </w:rPr>
                <w:t xml:space="preserve">USAID YouthPower Action DREAMS</w:t>
              </w:r>
            </w:hyperlink>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program.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Consult M1-H2 for more information</w:t>
            </w:r>
            <w:r w:rsidDel="00000000" w:rsidR="00000000" w:rsidRPr="00000000">
              <w:rPr>
                <w:rtl w:val="0"/>
              </w:rPr>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for reflections on these definitions and bring it together using slide 6 and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explaining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 two ways how we can define youth and which we will use to continue the training.</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pacing w:after="0" w:before="0" w:line="240" w:lineRule="auto"/>
              <w:ind w:left="288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Age</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pacing w:after="0" w:before="0" w:line="240" w:lineRule="auto"/>
              <w:ind w:left="288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As a transition from childhood to adulthood (dependence to independence)</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vertAlign w:val="baseline"/>
              </w:rPr>
            </w:pPr>
            <w:r w:rsidDel="00000000" w:rsidR="00000000" w:rsidRPr="00000000">
              <w:rPr>
                <w:rFonts w:ascii="Arial" w:cs="Arial" w:eastAsia="Arial" w:hAnsi="Arial"/>
                <w:b w:val="0"/>
                <w:i w:val="0"/>
                <w:smallCaps w:val="0"/>
                <w:strike w:val="0"/>
                <w:color w:val="002f6c"/>
                <w:sz w:val="20"/>
                <w:szCs w:val="20"/>
                <w:u w:val="none"/>
                <w:vertAlign w:val="baseline"/>
                <w:rtl w:val="0"/>
              </w:rPr>
              <w:t xml:space="preserve">Facilitator to </w:t>
            </w:r>
            <w:r w:rsidDel="00000000" w:rsidR="00000000" w:rsidRPr="00000000">
              <w:rPr>
                <w:rFonts w:ascii="Arial" w:cs="Arial" w:eastAsia="Arial" w:hAnsi="Arial"/>
                <w:b w:val="1"/>
                <w:i w:val="0"/>
                <w:smallCaps w:val="0"/>
                <w:strike w:val="0"/>
                <w:color w:val="002f6c"/>
                <w:sz w:val="20"/>
                <w:szCs w:val="20"/>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 that whatever definition we use of youth,  it is a huge age range and within that there are different categories. Youth is a transition, but what are the different needs of different ages with that transition? E.g. many would say it’s about life milestones like becoming a mother. But would a mother of 15 years old still be considered a youth? </w:t>
            </w:r>
            <w:r w:rsidDel="00000000" w:rsidR="00000000" w:rsidRPr="00000000">
              <w:rPr>
                <w:rFonts w:ascii="Arial" w:cs="Arial" w:eastAsia="Arial" w:hAnsi="Arial"/>
                <w:b w:val="1"/>
                <w:i w:val="0"/>
                <w:smallCaps w:val="0"/>
                <w:strike w:val="0"/>
                <w:color w:val="002f6c"/>
                <w:sz w:val="20"/>
                <w:szCs w:val="20"/>
                <w:u w:val="none"/>
                <w:vertAlign w:val="baseline"/>
                <w:rtl w:val="0"/>
              </w:rPr>
              <w:t xml:space="preserve">Remind </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participants to consider this dilemma when going through activities in the training.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Module 1: Slide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2"/>
                <w:szCs w:val="22"/>
                <w:u w:val="none"/>
                <w:vertAlign w:val="baseline"/>
              </w:rPr>
            </w:pPr>
            <w:r w:rsidDel="00000000" w:rsidR="00000000" w:rsidRPr="00000000">
              <w:rPr>
                <w:rFonts w:ascii="Arial" w:cs="Arial" w:eastAsia="Arial" w:hAnsi="Arial"/>
                <w:b w:val="1"/>
                <w:i w:val="0"/>
                <w:smallCaps w:val="0"/>
                <w:strike w:val="0"/>
                <w:color w:val="002f6c"/>
                <w:sz w:val="22"/>
                <w:szCs w:val="22"/>
                <w:u w:val="none"/>
                <w:vertAlign w:val="baseline"/>
                <w:rtl w:val="0"/>
              </w:rPr>
              <w:t xml:space="preserve">Handouts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M1-H2-Youth Design Workshop</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2"/>
                <w:szCs w:val="22"/>
                <w:u w:val="none"/>
                <w:vertAlign w:val="baseline"/>
              </w:rPr>
            </w:pPr>
            <w:r w:rsidDel="00000000" w:rsidR="00000000" w:rsidRPr="00000000">
              <w:rPr>
                <w:rFonts w:ascii="Arial" w:cs="Arial" w:eastAsia="Arial" w:hAnsi="Arial"/>
                <w:b w:val="1"/>
                <w:i w:val="0"/>
                <w:smallCaps w:val="0"/>
                <w:strike w:val="0"/>
                <w:color w:val="002f6c"/>
                <w:sz w:val="22"/>
                <w:szCs w:val="22"/>
                <w:u w:val="none"/>
                <w:vertAlign w:val="baseline"/>
                <w:rtl w:val="0"/>
              </w:rPr>
              <w:t xml:space="preserve">Other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2"/>
                <w:szCs w:val="22"/>
                <w:u w:val="none"/>
                <w:vertAlign w:val="baseline"/>
                <w:rtl w:val="0"/>
              </w:rPr>
              <w:t xml:space="preserve">Flipchart paper and pens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0"/>
                <w:szCs w:val="20"/>
                <w:u w:val="none"/>
                <w:vertAlign w:val="baseline"/>
              </w:rPr>
            </w:pPr>
            <w:r w:rsidDel="00000000" w:rsidR="00000000" w:rsidRPr="00000000">
              <w:rPr>
                <w:rFonts w:ascii="Arial" w:cs="Arial" w:eastAsia="Arial" w:hAnsi="Arial"/>
                <w:b w:val="0"/>
                <w:i w:val="0"/>
                <w:smallCaps w:val="0"/>
                <w:strike w:val="0"/>
                <w:color w:val="002f6c"/>
                <w:sz w:val="20"/>
                <w:szCs w:val="20"/>
                <w:u w:val="none"/>
                <w:vertAlign w:val="baseline"/>
                <w:rtl w:val="0"/>
              </w:rPr>
              <w:t xml:space="preserve">10 mins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ba0c2f"/>
                <w:sz w:val="20"/>
                <w:szCs w:val="20"/>
                <w:highlight w:val="white"/>
                <w:u w:val="none"/>
                <w:vertAlign w:val="baseline"/>
              </w:rPr>
            </w:pPr>
            <w:r w:rsidDel="00000000" w:rsidR="00000000" w:rsidRPr="00000000">
              <w:rPr>
                <w:rFonts w:ascii="Arial" w:cs="Arial" w:eastAsia="Arial" w:hAnsi="Arial"/>
                <w:b w:val="1"/>
                <w:i w:val="0"/>
                <w:smallCaps w:val="0"/>
                <w:strike w:val="0"/>
                <w:color w:val="ba0c2f"/>
                <w:sz w:val="20"/>
                <w:szCs w:val="20"/>
                <w:highlight w:val="white"/>
                <w:u w:val="single"/>
                <w:vertAlign w:val="baseline"/>
                <w:rtl w:val="0"/>
              </w:rPr>
              <w:t xml:space="preserve">2. Mapping what makes young people different</w:t>
            </w:r>
            <w:r w:rsidDel="00000000" w:rsidR="00000000" w:rsidRPr="00000000">
              <w:rPr>
                <w:rtl w:val="0"/>
              </w:rPr>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pacing w:after="0" w:before="0" w:line="276" w:lineRule="auto"/>
              <w:ind w:left="720" w:right="0" w:hanging="360"/>
              <w:jc w:val="left"/>
              <w:rPr>
                <w:rFonts w:ascii="Arial" w:cs="Arial" w:eastAsia="Arial" w:hAnsi="Arial"/>
                <w:b w:val="1"/>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Activity: Characteristics of young people engaged by you (20 mins). </w:t>
            </w:r>
          </w:p>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pacing w:after="0" w:before="0" w:line="276" w:lineRule="auto"/>
              <w:ind w:left="720" w:right="0" w:firstLine="360"/>
              <w:jc w:val="left"/>
              <w:rPr>
                <w:b w:val="1"/>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that now we have seen that young people are diverse, we will work together to map characteristics of young people in the participants’ initiatives.</w:t>
            </w:r>
            <w:r w:rsidDel="00000000" w:rsidR="00000000" w:rsidRPr="00000000">
              <w:rPr>
                <w:rtl w:val="0"/>
              </w:rPr>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pacing w:after="0" w:before="0" w:line="276"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Bring up slide 7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and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participants to shout out responses to the following question while capturing responses on flipchart: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216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1. What are all the different characteristics that young people have in your country?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216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2. What about in your programs or initiatives? (consider age differences e.g. engaging someone who is 15 is different to engaging someone who is 28)</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Facilitator to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divide the group</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into smaller groups and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hand out</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a large piece of paper to each group</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 groups to create a profile of a young women or adolescent girl. </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Assign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each group either character a,b,c or d from the M1-H1-Characteristics Prompt Sheet to get them started. </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 participants while they are drawing to think about the other characteristics we talked about. Think about where she is living. Does she go to school? What ethnicity is she? What does she enjoy doing in her spare time.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Encourage</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groups to add as many characteristics to their person as they want.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404"/>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B. Activity continued: Barriers young people you engage face. (20 mins). </w:t>
            </w: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0" w:before="0" w:line="240" w:lineRule="auto"/>
              <w:ind w:left="720" w:right="0" w:firstLine="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After 20 minutes of activity 2a,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bring up slide 9</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that the characteristics of the young female (so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who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 young female is) affects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how</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they should be engaged.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0" w:before="0" w:line="240" w:lineRule="auto"/>
              <w:ind w:left="720" w:right="0" w:firstLine="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Continuing with the same groups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them to add to their drawing of a young person,</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0" w:before="0" w:line="240" w:lineRule="auto"/>
              <w:ind w:left="720" w:right="0" w:firstLine="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 groups to think about the following three questions:</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pacing w:after="0" w:before="0" w:line="240" w:lineRule="auto"/>
              <w:ind w:left="216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What does the young woman need?</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pacing w:after="0" w:before="0" w:line="240" w:lineRule="auto"/>
              <w:ind w:left="216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What are the young woman’s aspirations? </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pacing w:after="0" w:before="0" w:line="240" w:lineRule="auto"/>
              <w:ind w:left="216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What are the potential barriers that prevent her from engaging in a   development program?</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groups to share their work and introduce their young women or adolescent girl to another group. Facilitator to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reflect</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on how different the profiles of young people are.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that we will revisit this, but first we are going to start applying our conversations to a real life program example.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Module 1: Slide </w:t>
            </w:r>
            <w:hyperlink r:id="rId9">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7</w:t>
              </w:r>
            </w:hyperlink>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w:t>
            </w:r>
            <w:hyperlink r:id="rId10">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w:t>
              </w:r>
            </w:hyperlink>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n</w:t>
            </w:r>
            <w:hyperlink r:id="rId11">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d</w:t>
              </w:r>
            </w:hyperlink>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w:t>
            </w:r>
            <w:hyperlink r:id="rId12">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8</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Handouts: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M1-H1-Characteristic prompt sheets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Other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Flipchart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Pens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Post-its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40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ba0c2f"/>
                <w:sz w:val="22"/>
                <w:szCs w:val="22"/>
                <w:u w:val="none"/>
                <w:vertAlign w:val="baseline"/>
              </w:rPr>
            </w:pPr>
            <w:r w:rsidDel="00000000" w:rsidR="00000000" w:rsidRPr="00000000">
              <w:rPr>
                <w:rFonts w:ascii="Arial" w:cs="Arial" w:eastAsia="Arial" w:hAnsi="Arial"/>
                <w:b w:val="1"/>
                <w:i w:val="0"/>
                <w:smallCaps w:val="0"/>
                <w:strike w:val="0"/>
                <w:color w:val="ba0c2f"/>
                <w:sz w:val="20"/>
                <w:szCs w:val="20"/>
                <w:highlight w:val="white"/>
                <w:u w:val="single"/>
                <w:vertAlign w:val="baseline"/>
                <w:rtl w:val="0"/>
              </w:rPr>
              <w:t xml:space="preserve">3. What does youth diversity mean for why young people engage in development? </w:t>
            </w: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240" w:lineRule="auto"/>
              <w:ind w:left="72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Youth Engagement in practice (20 mins). </w:t>
            </w:r>
            <w:r w:rsidDel="00000000" w:rsidR="00000000" w:rsidRPr="00000000">
              <w:rPr>
                <w:rtl w:val="0"/>
              </w:rPr>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Hand out</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 Mabinti Tushike Hatamu (Girls Let’s Be Leaders) case study to the group. (M1-CS2)</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Bring up slide 10. 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 group to discuss in their four smaller groups how young girls were engaged in the Mabinti program. </w:t>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pacing w:after="0" w:before="0" w:line="240" w:lineRule="auto"/>
              <w:ind w:left="288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What are the strengths? </w:t>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pacing w:after="0" w:before="0" w:line="240" w:lineRule="auto"/>
              <w:ind w:left="2880" w:right="0" w:hanging="360"/>
              <w:jc w:val="left"/>
              <w:rPr>
                <w:rFonts w:ascii="Arial" w:cs="Arial" w:eastAsia="Arial" w:hAnsi="Arial"/>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Are there gaps participants think should be built on?</w:t>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pacing w:after="0" w:before="0" w:line="240" w:lineRule="auto"/>
              <w:ind w:left="2880" w:right="0" w:hanging="360"/>
              <w:jc w:val="left"/>
              <w:rPr>
                <w:rFonts w:ascii="Arial" w:cs="Arial" w:eastAsia="Arial" w:hAnsi="Arial"/>
                <w:b w:val="1"/>
                <w:i w:val="0"/>
                <w:smallCaps w:val="0"/>
                <w:strike w:val="0"/>
                <w:color w:val="ff9900"/>
                <w:sz w:val="20"/>
                <w:szCs w:val="20"/>
                <w:highlight w:val="white"/>
                <w:vertAlign w:val="baseline"/>
              </w:rPr>
            </w:pPr>
            <w:r w:rsidDel="00000000" w:rsidR="00000000" w:rsidRPr="00000000">
              <w:rPr>
                <w:rFonts w:ascii="Arial" w:cs="Arial" w:eastAsia="Arial" w:hAnsi="Arial"/>
                <w:b w:val="1"/>
                <w:i w:val="0"/>
                <w:smallCaps w:val="0"/>
                <w:strike w:val="0"/>
                <w:color w:val="ff9900"/>
                <w:sz w:val="20"/>
                <w:szCs w:val="20"/>
                <w:highlight w:val="white"/>
                <w:u w:val="single"/>
                <w:vertAlign w:val="baseline"/>
                <w:rtl w:val="0"/>
              </w:rPr>
              <w:t xml:space="preserve">What about the program design has allowed young people to be partners and leaders? </w:t>
            </w:r>
            <w:r w:rsidDel="00000000" w:rsidR="00000000" w:rsidRPr="00000000">
              <w:rPr>
                <w:rtl w:val="0"/>
              </w:rPr>
            </w:r>
          </w:p>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pacing w:after="0" w:before="0" w:line="240" w:lineRule="auto"/>
              <w:ind w:left="2880" w:right="0" w:hanging="360"/>
              <w:jc w:val="left"/>
              <w:rPr>
                <w:rFonts w:ascii="Arial" w:cs="Arial" w:eastAsia="Arial" w:hAnsi="Arial"/>
                <w:b w:val="1"/>
                <w:i w:val="0"/>
                <w:smallCaps w:val="0"/>
                <w:strike w:val="0"/>
                <w:color w:val="0000ff"/>
                <w:sz w:val="20"/>
                <w:szCs w:val="20"/>
                <w:highlight w:val="white"/>
                <w:vertAlign w:val="baseline"/>
              </w:rPr>
            </w:pPr>
            <w:r w:rsidDel="00000000" w:rsidR="00000000" w:rsidRPr="00000000">
              <w:rPr>
                <w:rFonts w:ascii="Arial" w:cs="Arial" w:eastAsia="Arial" w:hAnsi="Arial"/>
                <w:b w:val="1"/>
                <w:i w:val="0"/>
                <w:smallCaps w:val="0"/>
                <w:strike w:val="0"/>
                <w:color w:val="0000ff"/>
                <w:sz w:val="20"/>
                <w:szCs w:val="20"/>
                <w:highlight w:val="white"/>
                <w:u w:val="single"/>
                <w:vertAlign w:val="baseline"/>
                <w:rtl w:val="0"/>
              </w:rPr>
              <w:t xml:space="preserve">What about the program delivery has allowed young people to be partners and leaders? </w:t>
            </w:r>
            <w:r w:rsidDel="00000000" w:rsidR="00000000" w:rsidRPr="00000000">
              <w:rPr>
                <w:rtl w:val="0"/>
              </w:rPr>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After a few minutes,</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 ask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 groups to reflect on their young person from activity 2. Now they’ve read the Mabinti case study,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them to consider: </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firstLine="108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What are the barriers that could stop a young women from engaging in the Mabinti program? Are they different from the ones they had originally identified in activity 2.</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vertAlign w:val="baseline"/>
              </w:rPr>
            </w:pPr>
            <w:r w:rsidDel="00000000" w:rsidR="00000000" w:rsidRPr="00000000">
              <w:rPr>
                <w:rFonts w:ascii="Arial" w:cs="Arial" w:eastAsia="Arial" w:hAnsi="Arial"/>
                <w:b w:val="1"/>
                <w:i w:val="0"/>
                <w:smallCaps w:val="0"/>
                <w:strike w:val="0"/>
                <w:color w:val="002f6c"/>
                <w:sz w:val="20"/>
                <w:szCs w:val="20"/>
                <w:u w:val="none"/>
                <w:vertAlign w:val="baseline"/>
                <w:rtl w:val="0"/>
              </w:rPr>
              <w:t xml:space="preserve">Bring group back together</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 for quick feedback. </w:t>
            </w:r>
            <w:r w:rsidDel="00000000" w:rsidR="00000000" w:rsidRPr="00000000">
              <w:rPr>
                <w:rFonts w:ascii="Arial" w:cs="Arial" w:eastAsia="Arial" w:hAnsi="Arial"/>
                <w:b w:val="1"/>
                <w:i w:val="0"/>
                <w:smallCaps w:val="0"/>
                <w:strike w:val="0"/>
                <w:color w:val="002f6c"/>
                <w:sz w:val="20"/>
                <w:szCs w:val="20"/>
                <w:u w:val="none"/>
                <w:vertAlign w:val="baseline"/>
                <w:rtl w:val="0"/>
              </w:rPr>
              <w:t xml:space="preserve">Present </w:t>
            </w:r>
            <w:r w:rsidDel="00000000" w:rsidR="00000000" w:rsidRPr="00000000">
              <w:rPr>
                <w:rFonts w:ascii="Arial" w:cs="Arial" w:eastAsia="Arial" w:hAnsi="Arial"/>
                <w:b w:val="0"/>
                <w:i w:val="0"/>
                <w:smallCaps w:val="0"/>
                <w:strike w:val="0"/>
                <w:color w:val="002f6c"/>
                <w:sz w:val="20"/>
                <w:szCs w:val="20"/>
                <w:u w:val="none"/>
                <w:vertAlign w:val="baseline"/>
                <w:rtl w:val="0"/>
              </w:rPr>
              <w:t xml:space="preserve">possible ideas for overcoming barriers </w:t>
            </w:r>
            <w:r w:rsidDel="00000000" w:rsidR="00000000" w:rsidRPr="00000000">
              <w:rPr>
                <w:rFonts w:ascii="Arial" w:cs="Arial" w:eastAsia="Arial" w:hAnsi="Arial"/>
                <w:b w:val="1"/>
                <w:i w:val="0"/>
                <w:smallCaps w:val="0"/>
                <w:strike w:val="0"/>
                <w:color w:val="002f6c"/>
                <w:sz w:val="20"/>
                <w:szCs w:val="20"/>
                <w:u w:val="none"/>
                <w:vertAlign w:val="baseline"/>
                <w:rtl w:val="0"/>
              </w:rPr>
              <w:t xml:space="preserve">bringing up slide 11 and 12. </w:t>
            </w:r>
            <w:r w:rsidDel="00000000" w:rsidR="00000000" w:rsidRPr="00000000">
              <w:rPr>
                <w:rtl w:val="0"/>
              </w:rPr>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to the group that we will reflect more on how they could engage their young females to overcome barriers and fulfill needs and aspirations in Module 4.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404"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b. Why do young people engage in development? Examples from experience (5 mins). </w:t>
            </w:r>
          </w:p>
          <w:p w:rsidR="00000000" w:rsidDel="00000000" w:rsidP="00000000" w:rsidRDefault="00000000" w:rsidRPr="00000000">
            <w:pPr>
              <w:keepNext w:val="0"/>
              <w:keepLines w:val="0"/>
              <w:widowControl w:val="0"/>
              <w:numPr>
                <w:ilvl w:val="1"/>
                <w:numId w:val="1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Bring up slide 13</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Facilitators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share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 experience of Restless Development and results from the DREAMS Ambassadors Youth Design workshop on why young people engage. And from Restless Development’s experience on </w:t>
            </w: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slide 14</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w:t>
            </w:r>
          </w:p>
          <w:p w:rsidR="00000000" w:rsidDel="00000000" w:rsidP="00000000" w:rsidRDefault="00000000" w:rsidRPr="00000000">
            <w:pPr>
              <w:keepNext w:val="0"/>
              <w:keepLines w:val="0"/>
              <w:widowControl w:val="0"/>
              <w:numPr>
                <w:ilvl w:val="1"/>
                <w:numId w:val="1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to the participants that these reasons may sound familiar. </w:t>
            </w:r>
          </w:p>
          <w:p w:rsidR="00000000" w:rsidDel="00000000" w:rsidP="00000000" w:rsidRDefault="00000000" w:rsidRPr="00000000">
            <w:pPr>
              <w:keepNext w:val="0"/>
              <w:keepLines w:val="0"/>
              <w:widowControl w:val="0"/>
              <w:numPr>
                <w:ilvl w:val="1"/>
                <w:numId w:val="1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participants to share if they have found other reasons in their experience.</w:t>
            </w:r>
          </w:p>
          <w:p w:rsidR="00000000" w:rsidDel="00000000" w:rsidP="00000000" w:rsidRDefault="00000000" w:rsidRPr="00000000">
            <w:pPr>
              <w:keepNext w:val="0"/>
              <w:keepLines w:val="0"/>
              <w:widowControl w:val="0"/>
              <w:numPr>
                <w:ilvl w:val="1"/>
                <w:numId w:val="1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Ask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participants why is it important to understand a young person’s motivations for engaging? </w:t>
            </w:r>
          </w:p>
          <w:p w:rsidR="00000000" w:rsidDel="00000000" w:rsidP="00000000" w:rsidRDefault="00000000" w:rsidRPr="00000000">
            <w:pPr>
              <w:keepNext w:val="0"/>
              <w:keepLines w:val="0"/>
              <w:widowControl w:val="0"/>
              <w:numPr>
                <w:ilvl w:val="1"/>
                <w:numId w:val="1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 </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that ‘Expectation Setting’ is a good way for development practitioners to understand and manage young people’s reasons for engaging in order to avoid disappointment and be transparent about what the opportunity involved.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Module 1: Slide </w:t>
            </w:r>
            <w:hyperlink r:id="rId13">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9</w:t>
              </w:r>
            </w:hyperlink>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0"/>
                <w:szCs w:val="20"/>
                <w:highlight w:val="white"/>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0"/>
                <w:szCs w:val="20"/>
                <w:highlight w:val="white"/>
                <w:u w:val="non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Handouts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M1-CS1-Mabinti</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002f6c"/>
                <w:sz w:val="22"/>
                <w:szCs w:val="22"/>
                <w:u w:val="none"/>
                <w:vertAlign w:val="baseline"/>
              </w:rPr>
            </w:pPr>
            <w:r w:rsidDel="00000000" w:rsidR="00000000" w:rsidRPr="00000000">
              <w:rPr>
                <w:rFonts w:ascii="Arial" w:cs="Arial" w:eastAsia="Arial" w:hAnsi="Arial"/>
                <w:b w:val="1"/>
                <w:i w:val="0"/>
                <w:smallCaps w:val="0"/>
                <w:strike w:val="0"/>
                <w:color w:val="002f6c"/>
                <w:sz w:val="22"/>
                <w:szCs w:val="22"/>
                <w:u w:val="none"/>
                <w:vertAlign w:val="baseline"/>
                <w:rtl w:val="0"/>
              </w:rPr>
              <w:t xml:space="preserve">Other resources needed: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0"/>
                <w:szCs w:val="20"/>
                <w:u w:val="none"/>
                <w:vertAlign w:val="baseline"/>
              </w:rPr>
            </w:pPr>
            <w:r w:rsidDel="00000000" w:rsidR="00000000" w:rsidRPr="00000000">
              <w:rPr>
                <w:rFonts w:ascii="Arial" w:cs="Arial" w:eastAsia="Arial" w:hAnsi="Arial"/>
                <w:b w:val="0"/>
                <w:i w:val="0"/>
                <w:smallCaps w:val="0"/>
                <w:strike w:val="0"/>
                <w:color w:val="002f6c"/>
                <w:sz w:val="20"/>
                <w:szCs w:val="20"/>
                <w:u w:val="none"/>
                <w:vertAlign w:val="baseline"/>
                <w:rtl w:val="0"/>
              </w:rPr>
              <w:t xml:space="preserve">Drawings of young people completed in exercise 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25 mins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1"/>
                <w:i w:val="0"/>
                <w:smallCaps w:val="0"/>
                <w:strike w:val="0"/>
                <w:color w:val="ba0c2f"/>
                <w:sz w:val="22"/>
                <w:szCs w:val="22"/>
                <w:u w:val="none"/>
                <w:vertAlign w:val="baseline"/>
              </w:rPr>
            </w:pPr>
            <w:r w:rsidDel="00000000" w:rsidR="00000000" w:rsidRPr="00000000">
              <w:rPr>
                <w:rFonts w:ascii="Arial" w:cs="Arial" w:eastAsia="Arial" w:hAnsi="Arial"/>
                <w:b w:val="1"/>
                <w:i w:val="0"/>
                <w:smallCaps w:val="0"/>
                <w:strike w:val="0"/>
                <w:color w:val="ba0c2f"/>
                <w:sz w:val="20"/>
                <w:szCs w:val="20"/>
                <w:highlight w:val="white"/>
                <w:u w:val="single"/>
                <w:vertAlign w:val="baseline"/>
                <w:rtl w:val="0"/>
              </w:rPr>
              <w:t xml:space="preserve">4. Planning to engage diversely and meaningfully</w:t>
            </w:r>
            <w:r w:rsidDel="00000000" w:rsidR="00000000" w:rsidRPr="00000000">
              <w:rPr>
                <w:rtl w:val="0"/>
              </w:rPr>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pacing w:after="0" w:before="0" w:line="240" w:lineRule="auto"/>
              <w:ind w:left="720" w:right="0" w:hanging="360"/>
              <w:jc w:val="left"/>
              <w:rPr>
                <w:rFonts w:ascii="Arial" w:cs="Arial" w:eastAsia="Arial" w:hAnsi="Arial"/>
                <w:b w:val="1"/>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Tool: Four questions to ask (10 mins).</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that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who</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you engage dictates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how</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you engage them. </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that you will now present two sets of questions to consider in program design</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ff9900"/>
                <w:sz w:val="20"/>
                <w:szCs w:val="20"/>
                <w:highlight w:val="white"/>
                <w:u w:val="single"/>
                <w:vertAlign w:val="baseline"/>
                <w:rtl w:val="0"/>
              </w:rPr>
              <w:t xml:space="preserve">Bring up slide 15 and summarize the previous session by sharing Restless Development Uganda’s four questions on how you get from diversity to engagement.</w:t>
            </w:r>
            <w:r w:rsidDel="00000000" w:rsidR="00000000" w:rsidRPr="00000000">
              <w:rPr>
                <w:rtl w:val="0"/>
              </w:rPr>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00ff"/>
                <w:sz w:val="20"/>
                <w:szCs w:val="20"/>
                <w:highlight w:val="white"/>
                <w:vertAlign w:val="baseline"/>
              </w:rPr>
            </w:pPr>
            <w:r w:rsidDel="00000000" w:rsidR="00000000" w:rsidRPr="00000000">
              <w:rPr>
                <w:rFonts w:ascii="Arial" w:cs="Arial" w:eastAsia="Arial" w:hAnsi="Arial"/>
                <w:b w:val="1"/>
                <w:i w:val="0"/>
                <w:smallCaps w:val="0"/>
                <w:strike w:val="0"/>
                <w:color w:val="0000ff"/>
                <w:sz w:val="20"/>
                <w:szCs w:val="20"/>
                <w:highlight w:val="white"/>
                <w:u w:val="single"/>
                <w:vertAlign w:val="baseline"/>
                <w:rtl w:val="0"/>
              </w:rPr>
              <w:t xml:space="preserve">Bring up slide 16 and present a set of questions to to determine the Young Person’s Role and the Development Practitioner’s Role.</w:t>
            </w:r>
            <w:r w:rsidDel="00000000" w:rsidR="00000000" w:rsidRPr="00000000">
              <w:rPr>
                <w:rFonts w:ascii="Arial" w:cs="Arial" w:eastAsia="Arial" w:hAnsi="Arial"/>
                <w:b w:val="1"/>
                <w:i w:val="1"/>
                <w:smallCaps w:val="0"/>
                <w:strike w:val="0"/>
                <w:color w:val="0000ff"/>
                <w:sz w:val="20"/>
                <w:szCs w:val="20"/>
                <w:highlight w:val="white"/>
                <w:u w:val="single"/>
                <w:vertAlign w:val="baseline"/>
                <w:rtl w:val="0"/>
              </w:rPr>
              <w:t xml:space="preserve"> </w:t>
            </w:r>
            <w:r w:rsidDel="00000000" w:rsidR="00000000" w:rsidRPr="00000000">
              <w:rPr>
                <w:rFonts w:ascii="Arial" w:cs="Arial" w:eastAsia="Arial" w:hAnsi="Arial"/>
                <w:b w:val="1"/>
                <w:i w:val="0"/>
                <w:smallCaps w:val="0"/>
                <w:strike w:val="0"/>
                <w:color w:val="0000ff"/>
                <w:sz w:val="20"/>
                <w:szCs w:val="20"/>
                <w:highlight w:val="white"/>
                <w:u w:val="single"/>
                <w:vertAlign w:val="baseline"/>
                <w:rtl w:val="0"/>
              </w:rPr>
              <w:t xml:space="preserve">Explain there will be more on this in module 3. </w:t>
            </w:r>
            <w:r w:rsidDel="00000000" w:rsidR="00000000" w:rsidRPr="00000000">
              <w:rPr>
                <w:rtl w:val="0"/>
              </w:rPr>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These are important questions to consider diversity in your programs from the program design phase </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240" w:lineRule="auto"/>
              <w:ind w:left="1440" w:right="0" w:hanging="360"/>
              <w:jc w:val="left"/>
              <w:rPr>
                <w:b w:val="0"/>
                <w:i w:val="0"/>
                <w:smallCaps w:val="0"/>
                <w:strike w:val="0"/>
                <w:color w:val="002f6c"/>
                <w:sz w:val="20"/>
                <w:szCs w:val="20"/>
                <w:highlight w:val="white"/>
                <w:vertAlign w:val="baseline"/>
              </w:rPr>
            </w:pPr>
            <w:r w:rsidDel="00000000" w:rsidR="00000000" w:rsidRPr="00000000">
              <w:rPr>
                <w:rFonts w:ascii="Arial" w:cs="Arial" w:eastAsia="Arial" w:hAnsi="Arial"/>
                <w:b w:val="1"/>
                <w:i w:val="0"/>
                <w:smallCaps w:val="0"/>
                <w:strike w:val="0"/>
                <w:color w:val="002f6c"/>
                <w:sz w:val="20"/>
                <w:szCs w:val="20"/>
                <w:highlight w:val="white"/>
                <w:u w:val="none"/>
                <w:vertAlign w:val="baseline"/>
                <w:rtl w:val="0"/>
              </w:rPr>
              <w:t xml:space="preserve">Explain</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that the key takeaway from this session is that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who</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you engage dictates </w:t>
            </w:r>
            <w:r w:rsidDel="00000000" w:rsidR="00000000" w:rsidRPr="00000000">
              <w:rPr>
                <w:rFonts w:ascii="Arial" w:cs="Arial" w:eastAsia="Arial" w:hAnsi="Arial"/>
                <w:b w:val="0"/>
                <w:i w:val="1"/>
                <w:smallCaps w:val="0"/>
                <w:strike w:val="0"/>
                <w:color w:val="002f6c"/>
                <w:sz w:val="20"/>
                <w:szCs w:val="20"/>
                <w:highlight w:val="white"/>
                <w:u w:val="none"/>
                <w:vertAlign w:val="baseline"/>
                <w:rtl w:val="0"/>
              </w:rPr>
              <w:t xml:space="preserve">how</w:t>
            </w: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 you engage.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Module 1: Slide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left"/>
              <w:rPr>
                <w:rFonts w:ascii="Arial" w:cs="Arial" w:eastAsia="Arial" w:hAnsi="Arial"/>
                <w:b w:val="0"/>
                <w:i w:val="0"/>
                <w:smallCaps w:val="0"/>
                <w:strike w:val="0"/>
                <w:color w:val="002f6c"/>
                <w:sz w:val="22"/>
                <w:szCs w:val="22"/>
                <w:u w:val="none"/>
                <w:vertAlign w:val="baseline"/>
              </w:rPr>
            </w:pPr>
            <w:r w:rsidDel="00000000" w:rsidR="00000000" w:rsidRPr="00000000">
              <w:rPr>
                <w:rFonts w:ascii="Arial" w:cs="Arial" w:eastAsia="Arial" w:hAnsi="Arial"/>
                <w:b w:val="0"/>
                <w:i w:val="0"/>
                <w:smallCaps w:val="0"/>
                <w:strike w:val="0"/>
                <w:color w:val="002f6c"/>
                <w:sz w:val="20"/>
                <w:szCs w:val="20"/>
                <w:highlight w:val="white"/>
                <w:u w:val="none"/>
                <w:vertAlign w:val="baseline"/>
                <w:rtl w:val="0"/>
              </w:rPr>
              <w:t xml:space="preserve">10 mins</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3041"/>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sectPr>
      <w:pgSz w:h="11906" w:w="16838"/>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4">
    <w:lvl w:ilvl="0">
      <w:start w:val="1"/>
      <w:numFmt w:val="bullet"/>
      <w:lvlText w:val="●"/>
      <w:lvlJc w:val="left"/>
      <w:pPr>
        <w:ind w:left="1440" w:firstLine="2520"/>
      </w:pPr>
      <w:rPr>
        <w:rFonts w:ascii="Arial" w:cs="Arial" w:eastAsia="Arial" w:hAnsi="Arial"/>
        <w:u w:val="none"/>
      </w:rPr>
    </w:lvl>
    <w:lvl w:ilvl="1">
      <w:start w:val="1"/>
      <w:numFmt w:val="bullet"/>
      <w:lvlText w:val="○"/>
      <w:lvlJc w:val="left"/>
      <w:pPr>
        <w:ind w:left="2160" w:firstLine="3960"/>
      </w:pPr>
      <w:rPr>
        <w:rFonts w:ascii="Arial" w:cs="Arial" w:eastAsia="Arial" w:hAnsi="Arial"/>
        <w:u w:val="none"/>
      </w:rPr>
    </w:lvl>
    <w:lvl w:ilvl="2">
      <w:start w:val="1"/>
      <w:numFmt w:val="bullet"/>
      <w:lvlText w:val="■"/>
      <w:lvlJc w:val="left"/>
      <w:pPr>
        <w:ind w:left="2880" w:firstLine="5400"/>
      </w:pPr>
      <w:rPr>
        <w:rFonts w:ascii="Arial" w:cs="Arial" w:eastAsia="Arial" w:hAnsi="Arial"/>
        <w:u w:val="none"/>
      </w:rPr>
    </w:lvl>
    <w:lvl w:ilvl="3">
      <w:start w:val="1"/>
      <w:numFmt w:val="bullet"/>
      <w:lvlText w:val="●"/>
      <w:lvlJc w:val="left"/>
      <w:pPr>
        <w:ind w:left="3600" w:firstLine="6840"/>
      </w:pPr>
      <w:rPr>
        <w:rFonts w:ascii="Arial" w:cs="Arial" w:eastAsia="Arial" w:hAnsi="Arial"/>
        <w:u w:val="none"/>
      </w:rPr>
    </w:lvl>
    <w:lvl w:ilvl="4">
      <w:start w:val="1"/>
      <w:numFmt w:val="bullet"/>
      <w:lvlText w:val="○"/>
      <w:lvlJc w:val="left"/>
      <w:pPr>
        <w:ind w:left="4320" w:firstLine="8280"/>
      </w:pPr>
      <w:rPr>
        <w:rFonts w:ascii="Arial" w:cs="Arial" w:eastAsia="Arial" w:hAnsi="Arial"/>
        <w:u w:val="none"/>
      </w:rPr>
    </w:lvl>
    <w:lvl w:ilvl="5">
      <w:start w:val="1"/>
      <w:numFmt w:val="bullet"/>
      <w:lvlText w:val="■"/>
      <w:lvlJc w:val="left"/>
      <w:pPr>
        <w:ind w:left="5040" w:firstLine="9720"/>
      </w:pPr>
      <w:rPr>
        <w:rFonts w:ascii="Arial" w:cs="Arial" w:eastAsia="Arial" w:hAnsi="Arial"/>
        <w:u w:val="none"/>
      </w:rPr>
    </w:lvl>
    <w:lvl w:ilvl="6">
      <w:start w:val="1"/>
      <w:numFmt w:val="bullet"/>
      <w:lvlText w:val="●"/>
      <w:lvlJc w:val="left"/>
      <w:pPr>
        <w:ind w:left="5760" w:firstLine="11160"/>
      </w:pPr>
      <w:rPr>
        <w:rFonts w:ascii="Arial" w:cs="Arial" w:eastAsia="Arial" w:hAnsi="Arial"/>
        <w:u w:val="none"/>
      </w:rPr>
    </w:lvl>
    <w:lvl w:ilvl="7">
      <w:start w:val="1"/>
      <w:numFmt w:val="bullet"/>
      <w:lvlText w:val="○"/>
      <w:lvlJc w:val="left"/>
      <w:pPr>
        <w:ind w:left="6480" w:firstLine="12600"/>
      </w:pPr>
      <w:rPr>
        <w:rFonts w:ascii="Arial" w:cs="Arial" w:eastAsia="Arial" w:hAnsi="Arial"/>
        <w:u w:val="none"/>
      </w:rPr>
    </w:lvl>
    <w:lvl w:ilvl="8">
      <w:start w:val="1"/>
      <w:numFmt w:val="bullet"/>
      <w:lvlText w:val="■"/>
      <w:lvlJc w:val="left"/>
      <w:pPr>
        <w:ind w:left="7200" w:firstLine="14040"/>
      </w:pPr>
      <w:rPr>
        <w:rFonts w:ascii="Arial" w:cs="Arial" w:eastAsia="Arial" w:hAnsi="Arial"/>
        <w:u w:val="none"/>
      </w:rPr>
    </w:lvl>
  </w:abstractNum>
  <w:abstractNum w:abstractNumId="5">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6">
    <w:lvl w:ilvl="0">
      <w:start w:val="1"/>
      <w:numFmt w:val="lowerLetter"/>
      <w:lvlText w:val="%1."/>
      <w:lvlJc w:val="left"/>
      <w:pPr>
        <w:ind w:left="720" w:firstLine="1800"/>
      </w:pPr>
      <w:rPr>
        <w:u w:val="none"/>
      </w:rPr>
    </w:lvl>
    <w:lvl w:ilvl="1">
      <w:start w:val="1"/>
      <w:numFmt w:val="lowerRoman"/>
      <w:lvlText w:val="%2."/>
      <w:lvlJc w:val="right"/>
      <w:pPr>
        <w:ind w:left="1440" w:firstLine="3960"/>
      </w:pPr>
      <w:rPr>
        <w:u w:val="none"/>
      </w:rPr>
    </w:lvl>
    <w:lvl w:ilvl="2">
      <w:start w:val="1"/>
      <w:numFmt w:val="decimal"/>
      <w:lvlText w:val="%3."/>
      <w:lvlJc w:val="left"/>
      <w:pPr>
        <w:ind w:left="2160" w:firstLine="6120"/>
      </w:pPr>
      <w:rPr>
        <w:u w:val="none"/>
      </w:rPr>
    </w:lvl>
    <w:lvl w:ilvl="3">
      <w:start w:val="1"/>
      <w:numFmt w:val="lowerLetter"/>
      <w:lvlText w:val="%4."/>
      <w:lvlJc w:val="left"/>
      <w:pPr>
        <w:ind w:left="2880" w:firstLine="8280"/>
      </w:pPr>
      <w:rPr>
        <w:u w:val="none"/>
      </w:rPr>
    </w:lvl>
    <w:lvl w:ilvl="4">
      <w:start w:val="1"/>
      <w:numFmt w:val="lowerRoman"/>
      <w:lvlText w:val="%5."/>
      <w:lvlJc w:val="right"/>
      <w:pPr>
        <w:ind w:left="3600" w:firstLine="10440"/>
      </w:pPr>
      <w:rPr>
        <w:u w:val="none"/>
      </w:rPr>
    </w:lvl>
    <w:lvl w:ilvl="5">
      <w:start w:val="1"/>
      <w:numFmt w:val="decimal"/>
      <w:lvlText w:val="%6."/>
      <w:lvlJc w:val="left"/>
      <w:pPr>
        <w:ind w:left="4320" w:firstLine="12600"/>
      </w:pPr>
      <w:rPr>
        <w:u w:val="none"/>
      </w:rPr>
    </w:lvl>
    <w:lvl w:ilvl="6">
      <w:start w:val="1"/>
      <w:numFmt w:val="lowerLetter"/>
      <w:lvlText w:val="%7."/>
      <w:lvlJc w:val="left"/>
      <w:pPr>
        <w:ind w:left="5040" w:firstLine="14760"/>
      </w:pPr>
      <w:rPr>
        <w:u w:val="none"/>
      </w:rPr>
    </w:lvl>
    <w:lvl w:ilvl="7">
      <w:start w:val="1"/>
      <w:numFmt w:val="lowerRoman"/>
      <w:lvlText w:val="%8."/>
      <w:lvlJc w:val="right"/>
      <w:pPr>
        <w:ind w:left="5760" w:firstLine="16920"/>
      </w:pPr>
      <w:rPr>
        <w:u w:val="none"/>
      </w:rPr>
    </w:lvl>
    <w:lvl w:ilvl="8">
      <w:start w:val="1"/>
      <w:numFmt w:val="decimal"/>
      <w:lvlText w:val="%9."/>
      <w:lvlJc w:val="left"/>
      <w:pPr>
        <w:ind w:left="6480" w:firstLine="19080"/>
      </w:pPr>
      <w:rPr>
        <w:u w:val="none"/>
      </w:rPr>
    </w:lvl>
  </w:abstractNum>
  <w:abstractNum w:abstractNumId="7">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8">
    <w:lvl w:ilvl="0">
      <w:start w:val="1"/>
      <w:numFmt w:val="decimal"/>
      <w:lvlText w:val="%1."/>
      <w:lvlJc w:val="left"/>
      <w:pPr>
        <w:ind w:left="720" w:firstLine="1800"/>
      </w:pPr>
      <w:rPr>
        <w:u w:val="none"/>
      </w:rPr>
    </w:lvl>
    <w:lvl w:ilvl="1">
      <w:start w:val="1"/>
      <w:numFmt w:val="lowerRoman"/>
      <w:lvlText w:val="%2."/>
      <w:lvlJc w:val="right"/>
      <w:pPr>
        <w:ind w:left="1440" w:firstLine="3960"/>
      </w:pPr>
      <w:rPr>
        <w:u w:val="none"/>
      </w:rPr>
    </w:lvl>
    <w:lvl w:ilvl="2">
      <w:start w:val="1"/>
      <w:numFmt w:val="decimal"/>
      <w:lvlText w:val="%3."/>
      <w:lvlJc w:val="left"/>
      <w:pPr>
        <w:ind w:left="2160" w:firstLine="6120"/>
      </w:pPr>
      <w:rPr>
        <w:u w:val="none"/>
      </w:rPr>
    </w:lvl>
    <w:lvl w:ilvl="3">
      <w:start w:val="1"/>
      <w:numFmt w:val="lowerLetter"/>
      <w:lvlText w:val="%4."/>
      <w:lvlJc w:val="left"/>
      <w:pPr>
        <w:ind w:left="2880" w:firstLine="8280"/>
      </w:pPr>
      <w:rPr>
        <w:u w:val="none"/>
      </w:rPr>
    </w:lvl>
    <w:lvl w:ilvl="4">
      <w:start w:val="1"/>
      <w:numFmt w:val="lowerRoman"/>
      <w:lvlText w:val="%5."/>
      <w:lvlJc w:val="right"/>
      <w:pPr>
        <w:ind w:left="3600" w:firstLine="10440"/>
      </w:pPr>
      <w:rPr>
        <w:u w:val="none"/>
      </w:rPr>
    </w:lvl>
    <w:lvl w:ilvl="5">
      <w:start w:val="1"/>
      <w:numFmt w:val="decimal"/>
      <w:lvlText w:val="%6."/>
      <w:lvlJc w:val="left"/>
      <w:pPr>
        <w:ind w:left="4320" w:firstLine="12600"/>
      </w:pPr>
      <w:rPr>
        <w:u w:val="none"/>
      </w:rPr>
    </w:lvl>
    <w:lvl w:ilvl="6">
      <w:start w:val="1"/>
      <w:numFmt w:val="lowerLetter"/>
      <w:lvlText w:val="%7."/>
      <w:lvlJc w:val="left"/>
      <w:pPr>
        <w:ind w:left="5040" w:firstLine="14760"/>
      </w:pPr>
      <w:rPr>
        <w:u w:val="none"/>
      </w:rPr>
    </w:lvl>
    <w:lvl w:ilvl="7">
      <w:start w:val="1"/>
      <w:numFmt w:val="lowerRoman"/>
      <w:lvlText w:val="%8."/>
      <w:lvlJc w:val="right"/>
      <w:pPr>
        <w:ind w:left="5760" w:firstLine="16920"/>
      </w:pPr>
      <w:rPr>
        <w:u w:val="none"/>
      </w:rPr>
    </w:lvl>
    <w:lvl w:ilvl="8">
      <w:start w:val="1"/>
      <w:numFmt w:val="decimal"/>
      <w:lvlText w:val="%9."/>
      <w:lvlJc w:val="left"/>
      <w:pPr>
        <w:ind w:left="6480" w:firstLine="19080"/>
      </w:pPr>
      <w:rPr>
        <w:u w:val="none"/>
      </w:rPr>
    </w:lvl>
  </w:abstractNum>
  <w:abstractNum w:abstractNumId="9">
    <w:lvl w:ilvl="0">
      <w:start w:val="1"/>
      <w:numFmt w:val="decimal"/>
      <w:lvlText w:val="%1."/>
      <w:lvlJc w:val="left"/>
      <w:pPr>
        <w:ind w:left="2880" w:firstLine="5400"/>
      </w:pPr>
      <w:rPr>
        <w:u w:val="none"/>
      </w:rPr>
    </w:lvl>
    <w:lvl w:ilvl="1">
      <w:start w:val="1"/>
      <w:numFmt w:val="lowerLetter"/>
      <w:lvlText w:val="%2."/>
      <w:lvlJc w:val="left"/>
      <w:pPr>
        <w:ind w:left="3600" w:firstLine="6840"/>
      </w:pPr>
      <w:rPr>
        <w:u w:val="none"/>
      </w:rPr>
    </w:lvl>
    <w:lvl w:ilvl="2">
      <w:start w:val="1"/>
      <w:numFmt w:val="lowerRoman"/>
      <w:lvlText w:val="%3."/>
      <w:lvlJc w:val="right"/>
      <w:pPr>
        <w:ind w:left="4320" w:firstLine="8280"/>
      </w:pPr>
      <w:rPr>
        <w:u w:val="none"/>
      </w:rPr>
    </w:lvl>
    <w:lvl w:ilvl="3">
      <w:start w:val="1"/>
      <w:numFmt w:val="decimal"/>
      <w:lvlText w:val="%4."/>
      <w:lvlJc w:val="left"/>
      <w:pPr>
        <w:ind w:left="5040" w:firstLine="9720"/>
      </w:pPr>
      <w:rPr>
        <w:u w:val="none"/>
      </w:rPr>
    </w:lvl>
    <w:lvl w:ilvl="4">
      <w:start w:val="1"/>
      <w:numFmt w:val="lowerLetter"/>
      <w:lvlText w:val="%5."/>
      <w:lvlJc w:val="left"/>
      <w:pPr>
        <w:ind w:left="5760" w:firstLine="11160"/>
      </w:pPr>
      <w:rPr>
        <w:u w:val="none"/>
      </w:rPr>
    </w:lvl>
    <w:lvl w:ilvl="5">
      <w:start w:val="1"/>
      <w:numFmt w:val="lowerRoman"/>
      <w:lvlText w:val="%6."/>
      <w:lvlJc w:val="right"/>
      <w:pPr>
        <w:ind w:left="6480" w:firstLine="12600"/>
      </w:pPr>
      <w:rPr>
        <w:u w:val="none"/>
      </w:rPr>
    </w:lvl>
    <w:lvl w:ilvl="6">
      <w:start w:val="1"/>
      <w:numFmt w:val="decimal"/>
      <w:lvlText w:val="%7."/>
      <w:lvlJc w:val="left"/>
      <w:pPr>
        <w:ind w:left="7200" w:firstLine="14040"/>
      </w:pPr>
      <w:rPr>
        <w:u w:val="none"/>
      </w:rPr>
    </w:lvl>
    <w:lvl w:ilvl="7">
      <w:start w:val="1"/>
      <w:numFmt w:val="lowerLetter"/>
      <w:lvlText w:val="%8."/>
      <w:lvlJc w:val="left"/>
      <w:pPr>
        <w:ind w:left="7920" w:firstLine="15480"/>
      </w:pPr>
      <w:rPr>
        <w:u w:val="none"/>
      </w:rPr>
    </w:lvl>
    <w:lvl w:ilvl="8">
      <w:start w:val="1"/>
      <w:numFmt w:val="lowerRoman"/>
      <w:lvlText w:val="%9."/>
      <w:lvlJc w:val="right"/>
      <w:pPr>
        <w:ind w:left="8640" w:firstLine="16920"/>
      </w:pPr>
      <w:rPr>
        <w:u w:val="none"/>
      </w:rPr>
    </w:lvl>
  </w:abstractNum>
  <w:abstractNum w:abstractNumId="10">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1">
    <w:lvl w:ilvl="0">
      <w:start w:val="1"/>
      <w:numFmt w:val="decimal"/>
      <w:lvlText w:val="%1."/>
      <w:lvlJc w:val="left"/>
      <w:pPr>
        <w:ind w:left="2160" w:firstLine="3960"/>
      </w:pPr>
      <w:rPr>
        <w:u w:val="none"/>
      </w:rPr>
    </w:lvl>
    <w:lvl w:ilvl="1">
      <w:start w:val="1"/>
      <w:numFmt w:val="lowerLetter"/>
      <w:lvlText w:val="%2."/>
      <w:lvlJc w:val="left"/>
      <w:pPr>
        <w:ind w:left="2880" w:firstLine="5400"/>
      </w:pPr>
      <w:rPr>
        <w:u w:val="none"/>
      </w:rPr>
    </w:lvl>
    <w:lvl w:ilvl="2">
      <w:start w:val="1"/>
      <w:numFmt w:val="lowerRoman"/>
      <w:lvlText w:val="%3."/>
      <w:lvlJc w:val="right"/>
      <w:pPr>
        <w:ind w:left="3600" w:firstLine="6840"/>
      </w:pPr>
      <w:rPr>
        <w:u w:val="none"/>
      </w:rPr>
    </w:lvl>
    <w:lvl w:ilvl="3">
      <w:start w:val="1"/>
      <w:numFmt w:val="decimal"/>
      <w:lvlText w:val="%4."/>
      <w:lvlJc w:val="left"/>
      <w:pPr>
        <w:ind w:left="4320" w:firstLine="8280"/>
      </w:pPr>
      <w:rPr>
        <w:u w:val="none"/>
      </w:rPr>
    </w:lvl>
    <w:lvl w:ilvl="4">
      <w:start w:val="1"/>
      <w:numFmt w:val="lowerLetter"/>
      <w:lvlText w:val="%5."/>
      <w:lvlJc w:val="left"/>
      <w:pPr>
        <w:ind w:left="5040" w:firstLine="9720"/>
      </w:pPr>
      <w:rPr>
        <w:u w:val="none"/>
      </w:rPr>
    </w:lvl>
    <w:lvl w:ilvl="5">
      <w:start w:val="1"/>
      <w:numFmt w:val="lowerRoman"/>
      <w:lvlText w:val="%6."/>
      <w:lvlJc w:val="right"/>
      <w:pPr>
        <w:ind w:left="5760" w:firstLine="11160"/>
      </w:pPr>
      <w:rPr>
        <w:u w:val="none"/>
      </w:rPr>
    </w:lvl>
    <w:lvl w:ilvl="6">
      <w:start w:val="1"/>
      <w:numFmt w:val="decimal"/>
      <w:lvlText w:val="%7."/>
      <w:lvlJc w:val="left"/>
      <w:pPr>
        <w:ind w:left="6480" w:firstLine="12600"/>
      </w:pPr>
      <w:rPr>
        <w:u w:val="none"/>
      </w:rPr>
    </w:lvl>
    <w:lvl w:ilvl="7">
      <w:start w:val="1"/>
      <w:numFmt w:val="lowerLetter"/>
      <w:lvlText w:val="%8."/>
      <w:lvlJc w:val="left"/>
      <w:pPr>
        <w:ind w:left="7200" w:firstLine="14040"/>
      </w:pPr>
      <w:rPr>
        <w:u w:val="none"/>
      </w:rPr>
    </w:lvl>
    <w:lvl w:ilvl="8">
      <w:start w:val="1"/>
      <w:numFmt w:val="lowerRoman"/>
      <w:lvlText w:val="%9."/>
      <w:lvlJc w:val="right"/>
      <w:pPr>
        <w:ind w:left="7920" w:firstLine="15480"/>
      </w:pPr>
      <w:rPr>
        <w:u w:val="none"/>
      </w:rPr>
    </w:lvl>
  </w:abstractNum>
  <w:abstractNum w:abstractNumId="12">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lowerRoman"/>
      <w:lvlText w:val="%3."/>
      <w:lvlJc w:val="right"/>
      <w:pPr>
        <w:ind w:left="2160" w:firstLine="6120"/>
      </w:pPr>
      <w:rPr>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4">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5">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16">
    <w:lvl w:ilvl="0">
      <w:start w:val="1"/>
      <w:numFmt w:val="lowerLetter"/>
      <w:lvlText w:val="%1."/>
      <w:lvlJc w:val="left"/>
      <w:pPr>
        <w:ind w:left="720" w:firstLine="1800"/>
      </w:pPr>
      <w:rPr>
        <w:u w:val="none"/>
      </w:rPr>
    </w:lvl>
    <w:lvl w:ilvl="1">
      <w:start w:val="1"/>
      <w:numFmt w:val="lowerRoman"/>
      <w:lvlText w:val="%2."/>
      <w:lvlJc w:val="right"/>
      <w:pPr>
        <w:ind w:left="1440" w:firstLine="3960"/>
      </w:pPr>
      <w:rPr>
        <w:u w:val="none"/>
      </w:rPr>
    </w:lvl>
    <w:lvl w:ilvl="2">
      <w:start w:val="1"/>
      <w:numFmt w:val="decimal"/>
      <w:lvlText w:val="%3."/>
      <w:lvlJc w:val="left"/>
      <w:pPr>
        <w:ind w:left="2160" w:firstLine="6120"/>
      </w:pPr>
      <w:rPr>
        <w:u w:val="none"/>
      </w:rPr>
    </w:lvl>
    <w:lvl w:ilvl="3">
      <w:start w:val="1"/>
      <w:numFmt w:val="lowerLetter"/>
      <w:lvlText w:val="%4."/>
      <w:lvlJc w:val="left"/>
      <w:pPr>
        <w:ind w:left="2880" w:firstLine="8280"/>
      </w:pPr>
      <w:rPr>
        <w:u w:val="none"/>
      </w:rPr>
    </w:lvl>
    <w:lvl w:ilvl="4">
      <w:start w:val="1"/>
      <w:numFmt w:val="lowerRoman"/>
      <w:lvlText w:val="%5."/>
      <w:lvlJc w:val="right"/>
      <w:pPr>
        <w:ind w:left="3600" w:firstLine="10440"/>
      </w:pPr>
      <w:rPr>
        <w:u w:val="none"/>
      </w:rPr>
    </w:lvl>
    <w:lvl w:ilvl="5">
      <w:start w:val="1"/>
      <w:numFmt w:val="decimal"/>
      <w:lvlText w:val="%6."/>
      <w:lvlJc w:val="left"/>
      <w:pPr>
        <w:ind w:left="4320" w:firstLine="12600"/>
      </w:pPr>
      <w:rPr>
        <w:u w:val="none"/>
      </w:rPr>
    </w:lvl>
    <w:lvl w:ilvl="6">
      <w:start w:val="1"/>
      <w:numFmt w:val="lowerLetter"/>
      <w:lvlText w:val="%7."/>
      <w:lvlJc w:val="left"/>
      <w:pPr>
        <w:ind w:left="5040" w:firstLine="14760"/>
      </w:pPr>
      <w:rPr>
        <w:u w:val="none"/>
      </w:rPr>
    </w:lvl>
    <w:lvl w:ilvl="7">
      <w:start w:val="1"/>
      <w:numFmt w:val="lowerRoman"/>
      <w:lvlText w:val="%8."/>
      <w:lvlJc w:val="right"/>
      <w:pPr>
        <w:ind w:left="5760" w:firstLine="16920"/>
      </w:pPr>
      <w:rPr>
        <w:u w:val="none"/>
      </w:rPr>
    </w:lvl>
    <w:lvl w:ilvl="8">
      <w:start w:val="1"/>
      <w:numFmt w:val="decimal"/>
      <w:lvlText w:val="%9."/>
      <w:lvlJc w:val="left"/>
      <w:pPr>
        <w:ind w:left="6480" w:firstLine="19080"/>
      </w:pPr>
      <w:rPr>
        <w:u w:val="none"/>
      </w:rPr>
    </w:lvl>
  </w:abstractNum>
  <w:abstractNum w:abstractNumId="17">
    <w:lvl w:ilvl="0">
      <w:start w:val="1"/>
      <w:numFmt w:val="bullet"/>
      <w:lvlText w:val="●"/>
      <w:lvlJc w:val="left"/>
      <w:pPr>
        <w:ind w:left="720" w:firstLine="1800"/>
      </w:pPr>
      <w:rPr>
        <w:rFonts w:ascii="Arial" w:cs="Arial" w:eastAsia="Arial" w:hAnsi="Arial"/>
        <w:u w:val="none"/>
      </w:rPr>
    </w:lvl>
    <w:lvl w:ilvl="1">
      <w:start w:val="1"/>
      <w:numFmt w:val="lowerRoman"/>
      <w:lvlText w:val="%2."/>
      <w:lvlJc w:val="right"/>
      <w:pPr>
        <w:ind w:left="1440" w:firstLine="3960"/>
      </w:pPr>
      <w:rPr>
        <w:u w:val="none"/>
      </w:rPr>
    </w:lvl>
    <w:lvl w:ilvl="2">
      <w:start w:val="1"/>
      <w:numFmt w:val="decimal"/>
      <w:lvlText w:val="%3."/>
      <w:lvlJc w:val="left"/>
      <w:pPr>
        <w:ind w:left="2160" w:firstLine="6120"/>
      </w:pPr>
      <w:rPr>
        <w:u w:val="none"/>
      </w:rPr>
    </w:lvl>
    <w:lvl w:ilvl="3">
      <w:start w:val="1"/>
      <w:numFmt w:val="lowerLetter"/>
      <w:lvlText w:val="%4."/>
      <w:lvlJc w:val="left"/>
      <w:pPr>
        <w:ind w:left="2880" w:firstLine="8280"/>
      </w:pPr>
      <w:rPr>
        <w:u w:val="none"/>
      </w:rPr>
    </w:lvl>
    <w:lvl w:ilvl="4">
      <w:start w:val="1"/>
      <w:numFmt w:val="lowerRoman"/>
      <w:lvlText w:val="%5."/>
      <w:lvlJc w:val="right"/>
      <w:pPr>
        <w:ind w:left="3600" w:firstLine="10440"/>
      </w:pPr>
      <w:rPr>
        <w:u w:val="none"/>
      </w:rPr>
    </w:lvl>
    <w:lvl w:ilvl="5">
      <w:start w:val="1"/>
      <w:numFmt w:val="decimal"/>
      <w:lvlText w:val="%6."/>
      <w:lvlJc w:val="left"/>
      <w:pPr>
        <w:ind w:left="4320" w:firstLine="12600"/>
      </w:pPr>
      <w:rPr>
        <w:u w:val="none"/>
      </w:rPr>
    </w:lvl>
    <w:lvl w:ilvl="6">
      <w:start w:val="1"/>
      <w:numFmt w:val="lowerLetter"/>
      <w:lvlText w:val="%7."/>
      <w:lvlJc w:val="left"/>
      <w:pPr>
        <w:ind w:left="5040" w:firstLine="14760"/>
      </w:pPr>
      <w:rPr>
        <w:u w:val="none"/>
      </w:rPr>
    </w:lvl>
    <w:lvl w:ilvl="7">
      <w:start w:val="1"/>
      <w:numFmt w:val="lowerRoman"/>
      <w:lvlText w:val="%8."/>
      <w:lvlJc w:val="right"/>
      <w:pPr>
        <w:ind w:left="5760" w:firstLine="16920"/>
      </w:pPr>
      <w:rPr>
        <w:u w:val="none"/>
      </w:rPr>
    </w:lvl>
    <w:lvl w:ilvl="8">
      <w:start w:val="1"/>
      <w:numFmt w:val="decimal"/>
      <w:lvlText w:val="%9."/>
      <w:lvlJc w:val="left"/>
      <w:pPr>
        <w:ind w:left="6480" w:firstLine="19080"/>
      </w:pPr>
      <w:rPr>
        <w:u w:val="none"/>
      </w:rPr>
    </w:lvl>
  </w:abstractNum>
  <w:abstractNum w:abstractNumId="18">
    <w:lvl w:ilvl="0">
      <w:start w:val="1"/>
      <w:numFmt w:val="decimal"/>
      <w:lvlText w:val="%1."/>
      <w:lvlJc w:val="left"/>
      <w:pPr>
        <w:ind w:left="2880" w:firstLine="5400"/>
      </w:pPr>
      <w:rPr>
        <w:u w:val="none"/>
      </w:rPr>
    </w:lvl>
    <w:lvl w:ilvl="1">
      <w:start w:val="1"/>
      <w:numFmt w:val="lowerLetter"/>
      <w:lvlText w:val="%2."/>
      <w:lvlJc w:val="left"/>
      <w:pPr>
        <w:ind w:left="3600" w:firstLine="6840"/>
      </w:pPr>
      <w:rPr>
        <w:u w:val="none"/>
      </w:rPr>
    </w:lvl>
    <w:lvl w:ilvl="2">
      <w:start w:val="1"/>
      <w:numFmt w:val="lowerRoman"/>
      <w:lvlText w:val="%3."/>
      <w:lvlJc w:val="right"/>
      <w:pPr>
        <w:ind w:left="4320" w:firstLine="8280"/>
      </w:pPr>
      <w:rPr>
        <w:u w:val="none"/>
      </w:rPr>
    </w:lvl>
    <w:lvl w:ilvl="3">
      <w:start w:val="1"/>
      <w:numFmt w:val="decimal"/>
      <w:lvlText w:val="%4."/>
      <w:lvlJc w:val="left"/>
      <w:pPr>
        <w:ind w:left="5040" w:firstLine="9720"/>
      </w:pPr>
      <w:rPr>
        <w:u w:val="none"/>
      </w:rPr>
    </w:lvl>
    <w:lvl w:ilvl="4">
      <w:start w:val="1"/>
      <w:numFmt w:val="lowerLetter"/>
      <w:lvlText w:val="%5."/>
      <w:lvlJc w:val="left"/>
      <w:pPr>
        <w:ind w:left="5760" w:firstLine="11160"/>
      </w:pPr>
      <w:rPr>
        <w:u w:val="none"/>
      </w:rPr>
    </w:lvl>
    <w:lvl w:ilvl="5">
      <w:start w:val="1"/>
      <w:numFmt w:val="lowerRoman"/>
      <w:lvlText w:val="%6."/>
      <w:lvlJc w:val="right"/>
      <w:pPr>
        <w:ind w:left="6480" w:firstLine="12600"/>
      </w:pPr>
      <w:rPr>
        <w:u w:val="none"/>
      </w:rPr>
    </w:lvl>
    <w:lvl w:ilvl="6">
      <w:start w:val="1"/>
      <w:numFmt w:val="decimal"/>
      <w:lvlText w:val="%7."/>
      <w:lvlJc w:val="left"/>
      <w:pPr>
        <w:ind w:left="7200" w:firstLine="14040"/>
      </w:pPr>
      <w:rPr>
        <w:u w:val="none"/>
      </w:rPr>
    </w:lvl>
    <w:lvl w:ilvl="7">
      <w:start w:val="1"/>
      <w:numFmt w:val="lowerLetter"/>
      <w:lvlText w:val="%8."/>
      <w:lvlJc w:val="left"/>
      <w:pPr>
        <w:ind w:left="7920" w:firstLine="15480"/>
      </w:pPr>
      <w:rPr>
        <w:u w:val="none"/>
      </w:rPr>
    </w:lvl>
    <w:lvl w:ilvl="8">
      <w:start w:val="1"/>
      <w:numFmt w:val="lowerRoman"/>
      <w:lvlText w:val="%9."/>
      <w:lvlJc w:val="right"/>
      <w:pPr>
        <w:ind w:left="8640" w:firstLine="16920"/>
      </w:pPr>
      <w:rPr>
        <w:u w:val="none"/>
      </w:rPr>
    </w:lvl>
  </w:abstractNum>
  <w:abstractNum w:abstractNumId="19">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decimal"/>
      <w:lvlText w:val="%3."/>
      <w:lvlJc w:val="left"/>
      <w:pPr>
        <w:ind w:left="2160" w:firstLine="6120"/>
      </w:pPr>
      <w:rPr>
        <w:u w:val="none"/>
      </w:rPr>
    </w:lvl>
    <w:lvl w:ilvl="3">
      <w:start w:val="1"/>
      <w:numFmt w:val="lowerLetter"/>
      <w:lvlText w:val="%4."/>
      <w:lvlJc w:val="left"/>
      <w:pPr>
        <w:ind w:left="2880" w:firstLine="8280"/>
      </w:pPr>
      <w:rPr>
        <w:u w:val="none"/>
      </w:rPr>
    </w:lvl>
    <w:lvl w:ilvl="4">
      <w:start w:val="1"/>
      <w:numFmt w:val="lowerRoman"/>
      <w:lvlText w:val="%5."/>
      <w:lvlJc w:val="right"/>
      <w:pPr>
        <w:ind w:left="3600" w:firstLine="10440"/>
      </w:pPr>
      <w:rPr>
        <w:u w:val="none"/>
      </w:rPr>
    </w:lvl>
    <w:lvl w:ilvl="5">
      <w:start w:val="1"/>
      <w:numFmt w:val="decimal"/>
      <w:lvlText w:val="%6."/>
      <w:lvlJc w:val="left"/>
      <w:pPr>
        <w:ind w:left="4320" w:firstLine="12600"/>
      </w:pPr>
      <w:rPr>
        <w:u w:val="none"/>
      </w:rPr>
    </w:lvl>
    <w:lvl w:ilvl="6">
      <w:start w:val="1"/>
      <w:numFmt w:val="lowerLetter"/>
      <w:lvlText w:val="%7."/>
      <w:lvlJc w:val="left"/>
      <w:pPr>
        <w:ind w:left="5040" w:firstLine="14760"/>
      </w:pPr>
      <w:rPr>
        <w:u w:val="none"/>
      </w:rPr>
    </w:lvl>
    <w:lvl w:ilvl="7">
      <w:start w:val="1"/>
      <w:numFmt w:val="lowerRoman"/>
      <w:lvlText w:val="%8."/>
      <w:lvlJc w:val="right"/>
      <w:pPr>
        <w:ind w:left="5760" w:firstLine="16920"/>
      </w:pPr>
      <w:rPr>
        <w:u w:val="none"/>
      </w:rPr>
    </w:lvl>
    <w:lvl w:ilvl="8">
      <w:start w:val="1"/>
      <w:numFmt w:val="decimal"/>
      <w:lvlText w:val="%9."/>
      <w:lvlJc w:val="left"/>
      <w:pPr>
        <w:ind w:left="6480" w:firstLine="19080"/>
      </w:pPr>
      <w:rPr>
        <w:u w:val="none"/>
      </w:rPr>
    </w:lvl>
  </w:abstractNum>
  <w:abstractNum w:abstractNumId="20">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 w:type="table" w:styleId="Table1">
    <w:basedOn w:val="TableNormal"/>
    <w:pPr>
      <w:pBd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presentation/d/12jivoLPptrvll3MOs1q_DdTyffkwZvGD0PMfw8AmsN8/edit#slide=id.g18fbb51845_0_0" TargetMode="External"/><Relationship Id="rId10" Type="http://schemas.openxmlformats.org/officeDocument/2006/relationships/hyperlink" Target="https://docs.google.com/presentation/d/12jivoLPptrvll3MOs1q_DdTyffkwZvGD0PMfw8AmsN8/edit#slide=id.g18fbb51845_0_0" TargetMode="External"/><Relationship Id="rId13" Type="http://schemas.openxmlformats.org/officeDocument/2006/relationships/hyperlink" Target="https://docs.google.com/presentation/d/12jivoLPptrvll3MOs1q_DdTyffkwZvGD0PMfw8AmsN8/edit#slide=id.g18fbb51845_0_0" TargetMode="External"/><Relationship Id="rId12" Type="http://schemas.openxmlformats.org/officeDocument/2006/relationships/hyperlink" Target="https://docs.google.com/presentation/d/12jivoLPptrvll3MOs1q_DdTyffkwZvGD0PMfw8AmsN8/edit#slide=id.g18fbb51845_0_0"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ocs.google.com/presentation/d/12jivoLPptrvll3MOs1q_DdTyffkwZvGD0PMfw8AmsN8/edit#slide=id.g18fbb51845_0_0" TargetMode="External"/><Relationship Id="rId5" Type="http://schemas.openxmlformats.org/officeDocument/2006/relationships/image" Target="media/image5.png"/><Relationship Id="rId6" Type="http://schemas.openxmlformats.org/officeDocument/2006/relationships/image" Target="media/image6.jpg"/><Relationship Id="rId7" Type="http://schemas.openxmlformats.org/officeDocument/2006/relationships/image" Target="media/image4.png"/><Relationship Id="rId8" Type="http://schemas.openxmlformats.org/officeDocument/2006/relationships/hyperlink" Target="https://www.usaid.gov/what-we-do/global-health/hiv-and-aids/technical-areas/dreams" TargetMode="External"/></Relationships>
</file>